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D34002" w14:textId="77777777" w:rsidR="009D70E3" w:rsidRPr="002A0A3B" w:rsidRDefault="00E86192" w:rsidP="002A0A3B">
      <w:pPr>
        <w:spacing w:after="0"/>
        <w:rPr>
          <w:rFonts w:ascii="Times New Roman" w:hAnsi="Times New Roman" w:cs="Times New Roman"/>
          <w:sz w:val="24"/>
          <w:szCs w:val="24"/>
        </w:rPr>
      </w:pPr>
      <w:r w:rsidRPr="002A0A3B">
        <w:rPr>
          <w:rFonts w:ascii="Times New Roman" w:hAnsi="Times New Roman" w:cs="Times New Roman"/>
          <w:sz w:val="24"/>
          <w:szCs w:val="24"/>
        </w:rPr>
        <w:t xml:space="preserve">BUAD 300 </w:t>
      </w:r>
    </w:p>
    <w:p w14:paraId="6D4B516F" w14:textId="77777777" w:rsidR="00E86192" w:rsidRPr="002A0A3B" w:rsidRDefault="00E86192" w:rsidP="002A0A3B">
      <w:pPr>
        <w:spacing w:after="0"/>
        <w:rPr>
          <w:rFonts w:ascii="Times New Roman" w:hAnsi="Times New Roman" w:cs="Times New Roman"/>
          <w:sz w:val="24"/>
          <w:szCs w:val="24"/>
        </w:rPr>
      </w:pPr>
      <w:r w:rsidRPr="002A0A3B">
        <w:rPr>
          <w:rFonts w:ascii="Times New Roman" w:hAnsi="Times New Roman" w:cs="Times New Roman"/>
          <w:sz w:val="24"/>
          <w:szCs w:val="24"/>
        </w:rPr>
        <w:t>Dr. R. Robinson</w:t>
      </w:r>
    </w:p>
    <w:p w14:paraId="7D800A51" w14:textId="77777777" w:rsidR="00E86192" w:rsidRPr="002A0A3B" w:rsidRDefault="00E86192" w:rsidP="002A0A3B">
      <w:pPr>
        <w:spacing w:after="0"/>
        <w:rPr>
          <w:rFonts w:ascii="Times New Roman" w:hAnsi="Times New Roman" w:cs="Times New Roman"/>
          <w:sz w:val="24"/>
          <w:szCs w:val="24"/>
        </w:rPr>
      </w:pPr>
      <w:r w:rsidRPr="002A0A3B">
        <w:rPr>
          <w:rFonts w:ascii="Times New Roman" w:hAnsi="Times New Roman" w:cs="Times New Roman"/>
          <w:sz w:val="24"/>
          <w:szCs w:val="24"/>
        </w:rPr>
        <w:t>Dummy Variables</w:t>
      </w:r>
    </w:p>
    <w:p w14:paraId="3418B8BE" w14:textId="77777777" w:rsidR="002A0A3B" w:rsidRPr="002A0A3B" w:rsidRDefault="002A0A3B" w:rsidP="002A0A3B">
      <w:pPr>
        <w:spacing w:after="0"/>
        <w:rPr>
          <w:rFonts w:ascii="Times New Roman" w:hAnsi="Times New Roman" w:cs="Times New Roman"/>
          <w:sz w:val="24"/>
          <w:szCs w:val="24"/>
        </w:rPr>
      </w:pPr>
    </w:p>
    <w:p w14:paraId="3374197B" w14:textId="77777777" w:rsidR="00E86192" w:rsidRPr="002A0A3B" w:rsidRDefault="00E86192" w:rsidP="002A0A3B">
      <w:pPr>
        <w:spacing w:after="0"/>
        <w:rPr>
          <w:rFonts w:ascii="Times New Roman" w:hAnsi="Times New Roman" w:cs="Times New Roman"/>
          <w:sz w:val="24"/>
          <w:szCs w:val="24"/>
        </w:rPr>
      </w:pPr>
      <w:r w:rsidRPr="002A0A3B">
        <w:rPr>
          <w:rFonts w:ascii="Times New Roman" w:hAnsi="Times New Roman" w:cs="Times New Roman"/>
          <w:sz w:val="24"/>
          <w:szCs w:val="24"/>
        </w:rPr>
        <w:t>Consider the linear model presented below:</w:t>
      </w:r>
    </w:p>
    <w:p w14:paraId="08024FF7" w14:textId="77777777" w:rsidR="002A0A3B" w:rsidRPr="002A0A3B" w:rsidRDefault="002A0A3B" w:rsidP="002A0A3B">
      <w:pPr>
        <w:spacing w:after="0"/>
        <w:rPr>
          <w:rFonts w:ascii="Times New Roman" w:hAnsi="Times New Roman" w:cs="Times New Roman"/>
          <w:sz w:val="24"/>
          <w:szCs w:val="24"/>
        </w:rPr>
      </w:pPr>
    </w:p>
    <w:p w14:paraId="5BC266C2" w14:textId="77777777" w:rsidR="00E86192" w:rsidRPr="002A0A3B" w:rsidRDefault="00E86192" w:rsidP="002A0A3B">
      <w:pPr>
        <w:spacing w:after="0"/>
        <w:rPr>
          <w:rFonts w:ascii="Times New Roman" w:hAnsi="Times New Roman" w:cs="Times New Roman"/>
          <w:sz w:val="24"/>
          <w:szCs w:val="24"/>
        </w:rPr>
      </w:pPr>
      <w:r w:rsidRPr="002A0A3B">
        <w:rPr>
          <w:rFonts w:ascii="Times New Roman" w:hAnsi="Times New Roman" w:cs="Times New Roman"/>
          <w:sz w:val="24"/>
          <w:szCs w:val="24"/>
        </w:rPr>
        <w:tab/>
      </w:r>
      <w:proofErr w:type="spellStart"/>
      <w:r w:rsidRPr="002A0A3B">
        <w:rPr>
          <w:rFonts w:ascii="Times New Roman" w:hAnsi="Times New Roman" w:cs="Times New Roman"/>
          <w:sz w:val="24"/>
          <w:szCs w:val="24"/>
        </w:rPr>
        <w:t>Y</w:t>
      </w:r>
      <w:r w:rsidRPr="002A0A3B">
        <w:rPr>
          <w:rFonts w:ascii="Times New Roman" w:hAnsi="Times New Roman" w:cs="Times New Roman"/>
          <w:sz w:val="24"/>
          <w:szCs w:val="24"/>
          <w:vertAlign w:val="subscript"/>
        </w:rPr>
        <w:t>t</w:t>
      </w:r>
      <w:proofErr w:type="spellEnd"/>
      <w:r w:rsidRPr="002A0A3B">
        <w:rPr>
          <w:rFonts w:ascii="Times New Roman" w:hAnsi="Times New Roman" w:cs="Times New Roman"/>
          <w:sz w:val="24"/>
          <w:szCs w:val="24"/>
        </w:rPr>
        <w:t xml:space="preserve"> = β</w:t>
      </w:r>
      <w:r w:rsidRPr="002A0A3B">
        <w:rPr>
          <w:rFonts w:ascii="Times New Roman" w:hAnsi="Times New Roman" w:cs="Times New Roman"/>
          <w:sz w:val="24"/>
          <w:szCs w:val="24"/>
          <w:vertAlign w:val="subscript"/>
        </w:rPr>
        <w:t>0</w:t>
      </w:r>
      <w:r w:rsidRPr="002A0A3B">
        <w:rPr>
          <w:rFonts w:ascii="Times New Roman" w:hAnsi="Times New Roman" w:cs="Times New Roman"/>
          <w:sz w:val="24"/>
          <w:szCs w:val="24"/>
        </w:rPr>
        <w:t xml:space="preserve"> </w:t>
      </w:r>
      <w:proofErr w:type="gramStart"/>
      <w:r w:rsidRPr="002A0A3B">
        <w:rPr>
          <w:rFonts w:ascii="Times New Roman" w:hAnsi="Times New Roman" w:cs="Times New Roman"/>
          <w:sz w:val="24"/>
          <w:szCs w:val="24"/>
        </w:rPr>
        <w:t>+  β</w:t>
      </w:r>
      <w:proofErr w:type="gramEnd"/>
      <w:r w:rsidRPr="002A0A3B">
        <w:rPr>
          <w:rFonts w:ascii="Times New Roman" w:hAnsi="Times New Roman" w:cs="Times New Roman"/>
          <w:sz w:val="24"/>
          <w:szCs w:val="24"/>
          <w:vertAlign w:val="subscript"/>
        </w:rPr>
        <w:t>1</w:t>
      </w:r>
      <w:r w:rsidRPr="002A0A3B">
        <w:rPr>
          <w:rFonts w:ascii="Times New Roman" w:hAnsi="Times New Roman" w:cs="Times New Roman"/>
          <w:sz w:val="24"/>
          <w:szCs w:val="24"/>
        </w:rPr>
        <w:t>(0,1) +  β</w:t>
      </w:r>
      <w:r w:rsidR="006137B0" w:rsidRPr="002A0A3B">
        <w:rPr>
          <w:rFonts w:ascii="Times New Roman" w:hAnsi="Times New Roman" w:cs="Times New Roman"/>
          <w:sz w:val="24"/>
          <w:szCs w:val="24"/>
          <w:vertAlign w:val="subscript"/>
        </w:rPr>
        <w:t>2</w:t>
      </w:r>
      <w:r w:rsidRPr="002A0A3B">
        <w:rPr>
          <w:rFonts w:ascii="Times New Roman" w:hAnsi="Times New Roman" w:cs="Times New Roman"/>
          <w:sz w:val="24"/>
          <w:szCs w:val="24"/>
        </w:rPr>
        <w:t>X</w:t>
      </w:r>
      <w:r w:rsidRPr="002A0A3B">
        <w:rPr>
          <w:rFonts w:ascii="Times New Roman" w:hAnsi="Times New Roman" w:cs="Times New Roman"/>
          <w:sz w:val="24"/>
          <w:szCs w:val="24"/>
          <w:vertAlign w:val="subscript"/>
        </w:rPr>
        <w:t>t</w:t>
      </w:r>
      <w:r w:rsidRPr="002A0A3B">
        <w:rPr>
          <w:rFonts w:ascii="Times New Roman" w:hAnsi="Times New Roman" w:cs="Times New Roman"/>
          <w:sz w:val="24"/>
          <w:szCs w:val="24"/>
        </w:rPr>
        <w:t xml:space="preserve"> +  </w:t>
      </w:r>
      <w:r w:rsidRPr="002A0A3B">
        <w:rPr>
          <w:rFonts w:ascii="Cambria Math" w:hAnsi="Cambria Math" w:cs="Times New Roman"/>
          <w:sz w:val="24"/>
          <w:szCs w:val="24"/>
        </w:rPr>
        <w:t>∈</w:t>
      </w:r>
      <w:r w:rsidRPr="002A0A3B">
        <w:rPr>
          <w:rFonts w:ascii="Times New Roman" w:hAnsi="Times New Roman" w:cs="Times New Roman"/>
          <w:sz w:val="24"/>
          <w:szCs w:val="24"/>
          <w:vertAlign w:val="subscript"/>
        </w:rPr>
        <w:t>t</w:t>
      </w:r>
      <w:r w:rsidR="002A0A3B" w:rsidRPr="002A0A3B">
        <w:rPr>
          <w:rFonts w:ascii="Times New Roman" w:hAnsi="Times New Roman" w:cs="Times New Roman"/>
          <w:sz w:val="24"/>
          <w:szCs w:val="24"/>
          <w:vertAlign w:val="subscript"/>
        </w:rPr>
        <w:tab/>
      </w:r>
      <w:r w:rsidR="002A0A3B" w:rsidRPr="002A0A3B">
        <w:rPr>
          <w:rFonts w:ascii="Times New Roman" w:hAnsi="Times New Roman" w:cs="Times New Roman"/>
          <w:sz w:val="24"/>
          <w:szCs w:val="24"/>
          <w:vertAlign w:val="subscript"/>
        </w:rPr>
        <w:tab/>
      </w:r>
      <w:r w:rsidR="002A0A3B" w:rsidRPr="002A0A3B">
        <w:rPr>
          <w:rFonts w:ascii="Times New Roman" w:hAnsi="Times New Roman" w:cs="Times New Roman"/>
          <w:sz w:val="24"/>
          <w:szCs w:val="24"/>
          <w:vertAlign w:val="subscript"/>
        </w:rPr>
        <w:tab/>
      </w:r>
      <w:r w:rsidR="002A0A3B" w:rsidRPr="002A0A3B">
        <w:rPr>
          <w:rFonts w:ascii="Times New Roman" w:hAnsi="Times New Roman" w:cs="Times New Roman"/>
          <w:sz w:val="24"/>
          <w:szCs w:val="24"/>
          <w:vertAlign w:val="subscript"/>
        </w:rPr>
        <w:tab/>
      </w:r>
      <w:r w:rsidR="002A0A3B" w:rsidRPr="002A0A3B">
        <w:rPr>
          <w:rFonts w:ascii="Times New Roman" w:hAnsi="Times New Roman" w:cs="Times New Roman"/>
          <w:sz w:val="24"/>
          <w:szCs w:val="24"/>
          <w:vertAlign w:val="subscript"/>
        </w:rPr>
        <w:tab/>
      </w:r>
      <w:r w:rsidR="002A0A3B" w:rsidRPr="002A0A3B">
        <w:rPr>
          <w:rFonts w:ascii="Times New Roman" w:hAnsi="Times New Roman" w:cs="Times New Roman"/>
          <w:sz w:val="24"/>
          <w:szCs w:val="24"/>
          <w:vertAlign w:val="subscript"/>
        </w:rPr>
        <w:tab/>
      </w:r>
      <w:r w:rsidR="002A0A3B" w:rsidRPr="002A0A3B">
        <w:rPr>
          <w:rFonts w:ascii="Times New Roman" w:hAnsi="Times New Roman" w:cs="Times New Roman"/>
          <w:sz w:val="24"/>
          <w:szCs w:val="24"/>
          <w:vertAlign w:val="subscript"/>
        </w:rPr>
        <w:tab/>
      </w:r>
      <w:r w:rsidR="002A0A3B" w:rsidRPr="002A0A3B">
        <w:rPr>
          <w:rFonts w:ascii="Times New Roman" w:hAnsi="Times New Roman" w:cs="Times New Roman"/>
          <w:sz w:val="24"/>
          <w:szCs w:val="24"/>
        </w:rPr>
        <w:t>(1)</w:t>
      </w:r>
    </w:p>
    <w:p w14:paraId="4BED0AE0" w14:textId="77777777" w:rsidR="002A0A3B" w:rsidRPr="002A0A3B" w:rsidRDefault="002A0A3B" w:rsidP="002A0A3B">
      <w:pPr>
        <w:spacing w:after="0"/>
        <w:rPr>
          <w:rFonts w:ascii="Times New Roman" w:hAnsi="Times New Roman" w:cs="Times New Roman"/>
          <w:sz w:val="24"/>
          <w:szCs w:val="24"/>
        </w:rPr>
      </w:pPr>
    </w:p>
    <w:p w14:paraId="7D11E115" w14:textId="77777777" w:rsidR="00572A0B" w:rsidRDefault="00E86192" w:rsidP="002A0A3B">
      <w:pPr>
        <w:spacing w:after="0"/>
        <w:rPr>
          <w:rFonts w:ascii="Times New Roman" w:hAnsi="Times New Roman" w:cs="Times New Roman"/>
          <w:sz w:val="24"/>
          <w:szCs w:val="24"/>
        </w:rPr>
      </w:pPr>
      <w:r w:rsidRPr="002A0A3B">
        <w:rPr>
          <w:rFonts w:ascii="Times New Roman" w:hAnsi="Times New Roman" w:cs="Times New Roman"/>
          <w:sz w:val="24"/>
          <w:szCs w:val="24"/>
        </w:rPr>
        <w:t xml:space="preserve">The variable (0,1) is called a “dummy variable.” It takes on the value “0” or “1” depending upon the </w:t>
      </w:r>
      <w:proofErr w:type="gramStart"/>
      <w:r w:rsidRPr="002A0A3B">
        <w:rPr>
          <w:rFonts w:ascii="Times New Roman" w:hAnsi="Times New Roman" w:cs="Times New Roman"/>
          <w:sz w:val="24"/>
          <w:szCs w:val="24"/>
        </w:rPr>
        <w:t>particular observation</w:t>
      </w:r>
      <w:proofErr w:type="gramEnd"/>
      <w:r w:rsidRPr="002A0A3B">
        <w:rPr>
          <w:rFonts w:ascii="Times New Roman" w:hAnsi="Times New Roman" w:cs="Times New Roman"/>
          <w:sz w:val="24"/>
          <w:szCs w:val="24"/>
        </w:rPr>
        <w:t xml:space="preserve">. For example, </w:t>
      </w:r>
      <w:proofErr w:type="spellStart"/>
      <w:r w:rsidRPr="002A0A3B">
        <w:rPr>
          <w:rFonts w:ascii="Times New Roman" w:hAnsi="Times New Roman" w:cs="Times New Roman"/>
          <w:sz w:val="24"/>
          <w:szCs w:val="24"/>
        </w:rPr>
        <w:t>Y</w:t>
      </w:r>
      <w:r w:rsidRPr="002A0A3B">
        <w:rPr>
          <w:rFonts w:ascii="Times New Roman" w:hAnsi="Times New Roman" w:cs="Times New Roman"/>
          <w:sz w:val="24"/>
          <w:szCs w:val="24"/>
          <w:vertAlign w:val="subscript"/>
        </w:rPr>
        <w:t>t</w:t>
      </w:r>
      <w:proofErr w:type="spellEnd"/>
      <w:r w:rsidRPr="002A0A3B">
        <w:rPr>
          <w:rFonts w:ascii="Times New Roman" w:hAnsi="Times New Roman" w:cs="Times New Roman"/>
          <w:sz w:val="24"/>
          <w:szCs w:val="24"/>
        </w:rPr>
        <w:t xml:space="preserve"> could be </w:t>
      </w:r>
      <w:r w:rsidR="00280E04" w:rsidRPr="002A0A3B">
        <w:rPr>
          <w:rFonts w:ascii="Times New Roman" w:hAnsi="Times New Roman" w:cs="Times New Roman"/>
          <w:sz w:val="24"/>
          <w:szCs w:val="24"/>
        </w:rPr>
        <w:t>quarterly accounting</w:t>
      </w:r>
      <w:r w:rsidRPr="002A0A3B">
        <w:rPr>
          <w:rFonts w:ascii="Times New Roman" w:hAnsi="Times New Roman" w:cs="Times New Roman"/>
          <w:sz w:val="24"/>
          <w:szCs w:val="24"/>
        </w:rPr>
        <w:t xml:space="preserve"> </w:t>
      </w:r>
      <w:r w:rsidR="00280E04" w:rsidRPr="002A0A3B">
        <w:rPr>
          <w:rFonts w:ascii="Times New Roman" w:hAnsi="Times New Roman" w:cs="Times New Roman"/>
          <w:sz w:val="24"/>
          <w:szCs w:val="24"/>
        </w:rPr>
        <w:t xml:space="preserve">data, and </w:t>
      </w:r>
      <w:proofErr w:type="spellStart"/>
      <w:r w:rsidR="00280E04" w:rsidRPr="002A0A3B">
        <w:rPr>
          <w:rFonts w:ascii="Times New Roman" w:hAnsi="Times New Roman" w:cs="Times New Roman"/>
          <w:sz w:val="24"/>
          <w:szCs w:val="24"/>
        </w:rPr>
        <w:t>X</w:t>
      </w:r>
      <w:r w:rsidR="00280E04" w:rsidRPr="002A0A3B">
        <w:rPr>
          <w:rFonts w:ascii="Times New Roman" w:hAnsi="Times New Roman" w:cs="Times New Roman"/>
          <w:sz w:val="24"/>
          <w:szCs w:val="24"/>
          <w:vertAlign w:val="subscript"/>
        </w:rPr>
        <w:t>t</w:t>
      </w:r>
      <w:proofErr w:type="spellEnd"/>
      <w:r w:rsidR="00280E04" w:rsidRPr="002A0A3B">
        <w:rPr>
          <w:rFonts w:ascii="Times New Roman" w:hAnsi="Times New Roman" w:cs="Times New Roman"/>
          <w:sz w:val="24"/>
          <w:szCs w:val="24"/>
        </w:rPr>
        <w:t xml:space="preserve"> could be a measure of economic growth </w:t>
      </w:r>
      <w:r w:rsidRPr="002A0A3B">
        <w:rPr>
          <w:rFonts w:ascii="Times New Roman" w:hAnsi="Times New Roman" w:cs="Times New Roman"/>
          <w:sz w:val="24"/>
          <w:szCs w:val="24"/>
        </w:rPr>
        <w:t xml:space="preserve">such </w:t>
      </w:r>
      <w:r w:rsidR="00280E04" w:rsidRPr="002A0A3B">
        <w:rPr>
          <w:rFonts w:ascii="Times New Roman" w:hAnsi="Times New Roman" w:cs="Times New Roman"/>
          <w:sz w:val="24"/>
          <w:szCs w:val="24"/>
        </w:rPr>
        <w:t>as the national growth rate of</w:t>
      </w:r>
      <w:r w:rsidRPr="002A0A3B">
        <w:rPr>
          <w:rFonts w:ascii="Times New Roman" w:hAnsi="Times New Roman" w:cs="Times New Roman"/>
          <w:sz w:val="24"/>
          <w:szCs w:val="24"/>
        </w:rPr>
        <w:t xml:space="preserve"> real GDP. One would expect </w:t>
      </w:r>
    </w:p>
    <w:p w14:paraId="5FC70A84" w14:textId="2C777009" w:rsidR="00E86192" w:rsidRPr="002A0A3B" w:rsidRDefault="00E86192" w:rsidP="002A0A3B">
      <w:pPr>
        <w:spacing w:after="0"/>
        <w:rPr>
          <w:rFonts w:ascii="Times New Roman" w:hAnsi="Times New Roman" w:cs="Times New Roman"/>
          <w:sz w:val="24"/>
          <w:szCs w:val="24"/>
        </w:rPr>
      </w:pPr>
      <w:r w:rsidRPr="002A0A3B">
        <w:rPr>
          <w:rFonts w:ascii="Times New Roman" w:hAnsi="Times New Roman" w:cs="Times New Roman"/>
          <w:sz w:val="24"/>
          <w:szCs w:val="24"/>
        </w:rPr>
        <w:t>β</w:t>
      </w:r>
      <w:r w:rsidR="006137B0" w:rsidRPr="002A0A3B">
        <w:rPr>
          <w:rFonts w:ascii="Times New Roman" w:hAnsi="Times New Roman" w:cs="Times New Roman"/>
          <w:sz w:val="24"/>
          <w:szCs w:val="24"/>
          <w:vertAlign w:val="subscript"/>
        </w:rPr>
        <w:t>2</w:t>
      </w:r>
      <w:r w:rsidRPr="002A0A3B">
        <w:rPr>
          <w:rFonts w:ascii="Times New Roman" w:hAnsi="Times New Roman" w:cs="Times New Roman"/>
          <w:sz w:val="24"/>
          <w:szCs w:val="24"/>
        </w:rPr>
        <w:t xml:space="preserve"> &gt; 0. </w:t>
      </w:r>
      <w:r w:rsidR="006137B0" w:rsidRPr="002A0A3B">
        <w:rPr>
          <w:rFonts w:ascii="Times New Roman" w:hAnsi="Times New Roman" w:cs="Times New Roman"/>
          <w:sz w:val="24"/>
          <w:szCs w:val="24"/>
        </w:rPr>
        <w:t xml:space="preserve"> It could be that this company generally does well during one quarter (say summer), and less well during the other three quarters. Whenever the data is from the summer quarter, allow the dummy to be “1,” and “0” during the other quarters. Essentially, the intercept term is β</w:t>
      </w:r>
      <w:r w:rsidR="006137B0" w:rsidRPr="002A0A3B">
        <w:rPr>
          <w:rFonts w:ascii="Times New Roman" w:hAnsi="Times New Roman" w:cs="Times New Roman"/>
          <w:sz w:val="24"/>
          <w:szCs w:val="24"/>
          <w:vertAlign w:val="subscript"/>
        </w:rPr>
        <w:t>0</w:t>
      </w:r>
      <w:r w:rsidR="006137B0" w:rsidRPr="002A0A3B">
        <w:rPr>
          <w:rFonts w:ascii="Times New Roman" w:hAnsi="Times New Roman" w:cs="Times New Roman"/>
          <w:sz w:val="24"/>
          <w:szCs w:val="24"/>
        </w:rPr>
        <w:t xml:space="preserve"> during the lower quarters, and β</w:t>
      </w:r>
      <w:r w:rsidR="006137B0" w:rsidRPr="002A0A3B">
        <w:rPr>
          <w:rFonts w:ascii="Times New Roman" w:hAnsi="Times New Roman" w:cs="Times New Roman"/>
          <w:sz w:val="24"/>
          <w:szCs w:val="24"/>
          <w:vertAlign w:val="subscript"/>
        </w:rPr>
        <w:t>0</w:t>
      </w:r>
      <w:r w:rsidR="006137B0" w:rsidRPr="002A0A3B">
        <w:rPr>
          <w:rFonts w:ascii="Times New Roman" w:hAnsi="Times New Roman" w:cs="Times New Roman"/>
          <w:sz w:val="24"/>
          <w:szCs w:val="24"/>
        </w:rPr>
        <w:t xml:space="preserve"> + β</w:t>
      </w:r>
      <w:r w:rsidR="006137B0" w:rsidRPr="002A0A3B">
        <w:rPr>
          <w:rFonts w:ascii="Times New Roman" w:hAnsi="Times New Roman" w:cs="Times New Roman"/>
          <w:sz w:val="24"/>
          <w:szCs w:val="24"/>
          <w:vertAlign w:val="subscript"/>
        </w:rPr>
        <w:t>1</w:t>
      </w:r>
      <w:r w:rsidR="006137B0" w:rsidRPr="002A0A3B">
        <w:rPr>
          <w:rFonts w:ascii="Times New Roman" w:hAnsi="Times New Roman" w:cs="Times New Roman"/>
          <w:sz w:val="24"/>
          <w:szCs w:val="24"/>
        </w:rPr>
        <w:t>(1) during the high quarter. The graphic below illustrates the situation.</w:t>
      </w:r>
    </w:p>
    <w:p w14:paraId="71EB4D4E" w14:textId="77777777" w:rsidR="002A0A3B" w:rsidRPr="002A0A3B" w:rsidRDefault="002A0A3B" w:rsidP="002A0A3B">
      <w:pPr>
        <w:spacing w:after="0"/>
        <w:rPr>
          <w:rFonts w:ascii="Times New Roman" w:hAnsi="Times New Roman" w:cs="Times New Roman"/>
          <w:sz w:val="24"/>
          <w:szCs w:val="24"/>
        </w:rPr>
      </w:pPr>
    </w:p>
    <w:p w14:paraId="6B01A3FE" w14:textId="77777777" w:rsidR="006137B0" w:rsidRPr="002A0A3B" w:rsidRDefault="00F05AB6" w:rsidP="002A0A3B">
      <w:pPr>
        <w:spacing w:after="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8240" behindDoc="0" locked="0" layoutInCell="1" allowOverlap="1" wp14:anchorId="32F87A0D" wp14:editId="016F09F6">
                <wp:simplePos x="0" y="0"/>
                <wp:positionH relativeFrom="column">
                  <wp:posOffset>476250</wp:posOffset>
                </wp:positionH>
                <wp:positionV relativeFrom="paragraph">
                  <wp:posOffset>294005</wp:posOffset>
                </wp:positionV>
                <wp:extent cx="0" cy="1552575"/>
                <wp:effectExtent l="9525" t="9525" r="9525" b="9525"/>
                <wp:wrapNone/>
                <wp:docPr id="8"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52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8761C87" id="_x0000_t32" coordsize="21600,21600" o:spt="32" o:oned="t" path="m,l21600,21600e" filled="f">
                <v:path arrowok="t" fillok="f" o:connecttype="none"/>
                <o:lock v:ext="edit" shapetype="t"/>
              </v:shapetype>
              <v:shape id="AutoShape 2" o:spid="_x0000_s1026" type="#_x0000_t32" style="position:absolute;margin-left:37.5pt;margin-top:23.15pt;width:0;height:1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"/>
            </w:pict>
          </mc:Fallback>
        </mc:AlternateContent>
      </w:r>
      <w:r w:rsidR="006137B0" w:rsidRPr="002A0A3B">
        <w:rPr>
          <w:rFonts w:ascii="Times New Roman" w:hAnsi="Times New Roman" w:cs="Times New Roman"/>
          <w:sz w:val="24"/>
          <w:szCs w:val="24"/>
        </w:rPr>
        <w:tab/>
      </w:r>
      <w:proofErr w:type="spellStart"/>
      <w:r w:rsidR="006137B0" w:rsidRPr="002A0A3B">
        <w:rPr>
          <w:rFonts w:ascii="Times New Roman" w:hAnsi="Times New Roman" w:cs="Times New Roman"/>
          <w:sz w:val="24"/>
          <w:szCs w:val="24"/>
        </w:rPr>
        <w:t>Y</w:t>
      </w:r>
      <w:r w:rsidR="006137B0" w:rsidRPr="002A0A3B">
        <w:rPr>
          <w:rFonts w:ascii="Times New Roman" w:hAnsi="Times New Roman" w:cs="Times New Roman"/>
          <w:sz w:val="24"/>
          <w:szCs w:val="24"/>
          <w:vertAlign w:val="subscript"/>
        </w:rPr>
        <w:t>t</w:t>
      </w:r>
      <w:proofErr w:type="spellEnd"/>
    </w:p>
    <w:p w14:paraId="38FD2E73" w14:textId="77777777" w:rsidR="006137B0" w:rsidRPr="002A0A3B" w:rsidRDefault="00F05AB6" w:rsidP="002A0A3B">
      <w:pPr>
        <w:spacing w:after="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1BDDCF8D" wp14:editId="27701C02">
                <wp:simplePos x="0" y="0"/>
                <wp:positionH relativeFrom="column">
                  <wp:posOffset>476250</wp:posOffset>
                </wp:positionH>
                <wp:positionV relativeFrom="paragraph">
                  <wp:posOffset>235585</wp:posOffset>
                </wp:positionV>
                <wp:extent cx="2562225" cy="419100"/>
                <wp:effectExtent l="9525" t="9525" r="9525" b="9525"/>
                <wp:wrapNone/>
                <wp:docPr id="7"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562225" cy="41910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A1B7A6" id="AutoShape 6" o:spid="_x0000_s1026" type="#_x0000_t32" style="position:absolute;margin-left:37.5pt;margin-top:18.55pt;width:201.75pt;height:33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">
                <v:stroke dashstyle="dash"/>
              </v:shape>
            </w:pict>
          </mc:Fallback>
        </mc:AlternateContent>
      </w:r>
    </w:p>
    <w:p w14:paraId="63EBD043" w14:textId="77777777" w:rsidR="006137B0" w:rsidRPr="002A0A3B" w:rsidRDefault="00F05AB6" w:rsidP="002A0A3B">
      <w:pPr>
        <w:spacing w:after="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12EF3828" wp14:editId="7E4A13EE">
                <wp:simplePos x="0" y="0"/>
                <wp:positionH relativeFrom="column">
                  <wp:posOffset>-152400</wp:posOffset>
                </wp:positionH>
                <wp:positionV relativeFrom="paragraph">
                  <wp:posOffset>206375</wp:posOffset>
                </wp:positionV>
                <wp:extent cx="571500" cy="276225"/>
                <wp:effectExtent l="0" t="635" r="0" b="0"/>
                <wp:wrapNone/>
                <wp:docPr id="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7305F5" w14:textId="77777777" w:rsidR="006137B0" w:rsidRPr="006137B0" w:rsidRDefault="006137B0">
                            <w:pPr>
                              <w:rPr>
                                <w:vertAlign w:val="subscript"/>
                              </w:rPr>
                            </w:pPr>
                            <w:r>
                              <w:t>β</w:t>
                            </w:r>
                            <w:r>
                              <w:rPr>
                                <w:vertAlign w:val="subscript"/>
                              </w:rPr>
                              <w:t>0</w:t>
                            </w:r>
                            <w:r>
                              <w:t>+ β</w:t>
                            </w:r>
                            <w:r>
                              <w:rPr>
                                <w:vertAlign w:val="subscript"/>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12pt;margin-top:16.25pt;width:45pt;height:2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" stroked="f">
                <v:textbox>
                  <w:txbxContent>
                    <w:p w:rsidR="006137B0" w:rsidRPr="006137B0" w:rsidRDefault="006137B0">
                      <w:pPr>
                        <w:rPr>
                          <w:vertAlign w:val="subscript"/>
                        </w:rPr>
                      </w:pPr>
                      <w:r>
                        <w:t>β</w:t>
                      </w:r>
                      <w:r>
                        <w:rPr>
                          <w:vertAlign w:val="subscript"/>
                        </w:rPr>
                        <w:t>0</w:t>
                      </w:r>
                      <w:r>
                        <w:t>+ β</w:t>
                      </w:r>
                      <w:r>
                        <w:rPr>
                          <w:vertAlign w:val="subscript"/>
                        </w:rPr>
                        <w:t>1</w:t>
                      </w:r>
                    </w:p>
                  </w:txbxContent>
                </v:textbox>
              </v:shape>
            </w:pict>
          </mc:Fallback>
        </mc:AlternateContent>
      </w:r>
    </w:p>
    <w:p w14:paraId="68A1760D" w14:textId="77777777" w:rsidR="006137B0" w:rsidRPr="002A0A3B" w:rsidRDefault="006137B0" w:rsidP="002A0A3B">
      <w:pPr>
        <w:spacing w:after="0"/>
        <w:rPr>
          <w:rFonts w:ascii="Times New Roman" w:hAnsi="Times New Roman" w:cs="Times New Roman"/>
          <w:sz w:val="24"/>
          <w:szCs w:val="24"/>
        </w:rPr>
      </w:pPr>
    </w:p>
    <w:p w14:paraId="153AB727" w14:textId="77777777" w:rsidR="006137B0" w:rsidRPr="002A0A3B" w:rsidRDefault="00F05AB6" w:rsidP="002A0A3B">
      <w:pPr>
        <w:spacing w:after="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7AEB9F42" wp14:editId="3C49B112">
                <wp:simplePos x="0" y="0"/>
                <wp:positionH relativeFrom="column">
                  <wp:posOffset>3181350</wp:posOffset>
                </wp:positionH>
                <wp:positionV relativeFrom="paragraph">
                  <wp:posOffset>40005</wp:posOffset>
                </wp:positionV>
                <wp:extent cx="1143000" cy="304800"/>
                <wp:effectExtent l="0" t="0" r="0" b="635"/>
                <wp:wrapNone/>
                <wp:docPr id="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C386E4" w14:textId="77777777" w:rsidR="006137B0" w:rsidRDefault="006137B0">
                            <w:r>
                              <w:t>Slope = 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7" type="#_x0000_t202" style="position:absolute;margin-left:250.5pt;margin-top:3.15pt;width:90pt;height:2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" stroked="f">
                <v:textbox>
                  <w:txbxContent>
                    <w:p w:rsidR="006137B0" w:rsidRDefault="006137B0">
                      <w:r>
                        <w:t>Slope = β</w:t>
                      </w:r>
                    </w:p>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721AD062" wp14:editId="09B93F6F">
                <wp:simplePos x="0" y="0"/>
                <wp:positionH relativeFrom="column">
                  <wp:posOffset>476250</wp:posOffset>
                </wp:positionH>
                <wp:positionV relativeFrom="paragraph">
                  <wp:posOffset>64770</wp:posOffset>
                </wp:positionV>
                <wp:extent cx="2562225" cy="390525"/>
                <wp:effectExtent l="9525" t="5080" r="9525" b="13970"/>
                <wp:wrapNone/>
                <wp:docPr id="4"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562225" cy="390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F3881C" id="AutoShape 5" o:spid="_x0000_s1026" type="#_x0000_t32" style="position:absolute;margin-left:37.5pt;margin-top:5.1pt;width:201.75pt;height:30.7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"/>
            </w:pict>
          </mc:Fallback>
        </mc:AlternateContent>
      </w:r>
    </w:p>
    <w:p w14:paraId="08911243" w14:textId="77777777" w:rsidR="006137B0" w:rsidRPr="002A0A3B" w:rsidRDefault="00F05AB6" w:rsidP="002A0A3B">
      <w:pPr>
        <w:spacing w:after="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22C3344E" wp14:editId="35BA69E8">
                <wp:simplePos x="0" y="0"/>
                <wp:positionH relativeFrom="column">
                  <wp:posOffset>95250</wp:posOffset>
                </wp:positionH>
                <wp:positionV relativeFrom="paragraph">
                  <wp:posOffset>86360</wp:posOffset>
                </wp:positionV>
                <wp:extent cx="333375" cy="349885"/>
                <wp:effectExtent l="0" t="0" r="0" b="3175"/>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3498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5E782D" w14:textId="77777777" w:rsidR="006137B0" w:rsidRPr="006137B0" w:rsidRDefault="006137B0">
                            <w:r>
                              <w:t>β</w:t>
                            </w:r>
                            <w:r>
                              <w:rPr>
                                <w:vertAlign w:val="subscript"/>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8" type="#_x0000_t202" style="position:absolute;margin-left:7.5pt;margin-top:6.8pt;width:26.25pt;height:27.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" stroked="f">
                <v:textbox>
                  <w:txbxContent>
                    <w:p w:rsidR="006137B0" w:rsidRPr="006137B0" w:rsidRDefault="006137B0">
                      <w:r>
                        <w:t>β</w:t>
                      </w:r>
                      <w:r>
                        <w:rPr>
                          <w:vertAlign w:val="subscript"/>
                        </w:rPr>
                        <w:t>0</w:t>
                      </w:r>
                    </w:p>
                  </w:txbxContent>
                </v:textbox>
              </v:shape>
            </w:pict>
          </mc:Fallback>
        </mc:AlternateContent>
      </w:r>
    </w:p>
    <w:p w14:paraId="40764591" w14:textId="77777777" w:rsidR="006137B0" w:rsidRPr="002A0A3B" w:rsidRDefault="006137B0" w:rsidP="002A0A3B">
      <w:pPr>
        <w:spacing w:after="0"/>
        <w:rPr>
          <w:rFonts w:ascii="Times New Roman" w:hAnsi="Times New Roman" w:cs="Times New Roman"/>
          <w:sz w:val="24"/>
          <w:szCs w:val="24"/>
        </w:rPr>
      </w:pPr>
    </w:p>
    <w:p w14:paraId="1457B27B" w14:textId="77777777" w:rsidR="002A0A3B" w:rsidRPr="002A0A3B" w:rsidRDefault="002A0A3B" w:rsidP="002A0A3B">
      <w:pPr>
        <w:spacing w:after="0"/>
        <w:rPr>
          <w:rFonts w:ascii="Times New Roman" w:hAnsi="Times New Roman" w:cs="Times New Roman"/>
          <w:sz w:val="24"/>
          <w:szCs w:val="24"/>
        </w:rPr>
      </w:pPr>
    </w:p>
    <w:p w14:paraId="0366D441" w14:textId="77777777" w:rsidR="002A0A3B" w:rsidRPr="002A0A3B" w:rsidRDefault="002A0A3B" w:rsidP="002A0A3B">
      <w:pPr>
        <w:spacing w:after="0"/>
        <w:rPr>
          <w:rFonts w:ascii="Times New Roman" w:hAnsi="Times New Roman" w:cs="Times New Roman"/>
          <w:sz w:val="24"/>
          <w:szCs w:val="24"/>
        </w:rPr>
      </w:pPr>
    </w:p>
    <w:p w14:paraId="1AE9849A" w14:textId="77777777" w:rsidR="002A0A3B" w:rsidRPr="002A0A3B" w:rsidRDefault="00F05AB6" w:rsidP="002A0A3B">
      <w:pPr>
        <w:spacing w:after="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4B7DAD64" wp14:editId="2F71B370">
                <wp:simplePos x="0" y="0"/>
                <wp:positionH relativeFrom="column">
                  <wp:posOffset>476250</wp:posOffset>
                </wp:positionH>
                <wp:positionV relativeFrom="paragraph">
                  <wp:posOffset>59690</wp:posOffset>
                </wp:positionV>
                <wp:extent cx="2990850" cy="0"/>
                <wp:effectExtent l="9525" t="7620" r="9525" b="1143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08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F27685" id="AutoShape 3" o:spid="_x0000_s1026" type="#_x0000_t32" style="position:absolute;margin-left:37.5pt;margin-top:4.7pt;width:235.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37FDAEEC" wp14:editId="1A2C6868">
                <wp:simplePos x="0" y="0"/>
                <wp:positionH relativeFrom="column">
                  <wp:posOffset>3648075</wp:posOffset>
                </wp:positionH>
                <wp:positionV relativeFrom="paragraph">
                  <wp:posOffset>2540</wp:posOffset>
                </wp:positionV>
                <wp:extent cx="447675" cy="238125"/>
                <wp:effectExtent l="0" t="0" r="0" b="1905"/>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C632CB" w14:textId="77777777" w:rsidR="006137B0" w:rsidRPr="006137B0" w:rsidRDefault="006137B0">
                            <w:proofErr w:type="spellStart"/>
                            <w:r>
                              <w:t>X</w:t>
                            </w:r>
                            <w:r>
                              <w:rPr>
                                <w:vertAlign w:val="subscript"/>
                              </w:rPr>
                              <w:t>t</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margin-left:287.25pt;margin-top:.2pt;width:35.25pt;height:1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" stroked="f">
                <v:textbox>
                  <w:txbxContent>
                    <w:p w:rsidR="006137B0" w:rsidRPr="006137B0" w:rsidRDefault="006137B0">
                      <w:r>
                        <w:t>X</w:t>
                      </w:r>
                      <w:r>
                        <w:rPr>
                          <w:vertAlign w:val="subscript"/>
                        </w:rPr>
                        <w:t>t</w:t>
                      </w:r>
                    </w:p>
                  </w:txbxContent>
                </v:textbox>
              </v:shape>
            </w:pict>
          </mc:Fallback>
        </mc:AlternateContent>
      </w:r>
    </w:p>
    <w:p w14:paraId="0B90CA43" w14:textId="77777777" w:rsidR="002A0A3B" w:rsidRPr="002A0A3B" w:rsidRDefault="002A0A3B" w:rsidP="002A0A3B">
      <w:pPr>
        <w:spacing w:after="0"/>
        <w:rPr>
          <w:rFonts w:ascii="Times New Roman" w:hAnsi="Times New Roman" w:cs="Times New Roman"/>
          <w:sz w:val="24"/>
          <w:szCs w:val="24"/>
        </w:rPr>
      </w:pPr>
    </w:p>
    <w:p w14:paraId="4CAC164D" w14:textId="77777777" w:rsidR="002A0A3B" w:rsidRPr="002A0A3B" w:rsidRDefault="002A0A3B" w:rsidP="002A0A3B">
      <w:pPr>
        <w:spacing w:after="0"/>
        <w:rPr>
          <w:rFonts w:ascii="Times New Roman" w:hAnsi="Times New Roman" w:cs="Times New Roman"/>
          <w:sz w:val="24"/>
          <w:szCs w:val="24"/>
        </w:rPr>
      </w:pPr>
    </w:p>
    <w:p w14:paraId="217B03E6" w14:textId="443A6C00" w:rsidR="00960086" w:rsidRDefault="00960086" w:rsidP="002A0A3B">
      <w:pPr>
        <w:spacing w:after="0"/>
        <w:rPr>
          <w:rFonts w:ascii="Times New Roman" w:hAnsi="Times New Roman" w:cs="Times New Roman"/>
          <w:sz w:val="24"/>
          <w:szCs w:val="24"/>
        </w:rPr>
      </w:pPr>
      <w:r>
        <w:rPr>
          <w:rFonts w:ascii="Times New Roman" w:hAnsi="Times New Roman" w:cs="Times New Roman"/>
          <w:b/>
          <w:sz w:val="24"/>
          <w:szCs w:val="24"/>
        </w:rPr>
        <w:t>Review questions</w:t>
      </w:r>
      <w:r w:rsidR="00E82D18" w:rsidRPr="00EE4795">
        <w:rPr>
          <w:rFonts w:ascii="Times New Roman" w:hAnsi="Times New Roman" w:cs="Times New Roman"/>
          <w:b/>
          <w:sz w:val="24"/>
          <w:szCs w:val="24"/>
        </w:rPr>
        <w:t>:</w:t>
      </w:r>
      <w:r w:rsidR="00E82D18">
        <w:rPr>
          <w:rFonts w:ascii="Times New Roman" w:hAnsi="Times New Roman" w:cs="Times New Roman"/>
          <w:sz w:val="24"/>
          <w:szCs w:val="24"/>
        </w:rPr>
        <w:t xml:space="preserve"> </w:t>
      </w:r>
      <w:r w:rsidR="0067708D">
        <w:rPr>
          <w:rFonts w:ascii="Times New Roman" w:hAnsi="Times New Roman" w:cs="Times New Roman"/>
          <w:sz w:val="24"/>
          <w:szCs w:val="24"/>
        </w:rPr>
        <w:t>This question is from your previous handout.</w:t>
      </w:r>
    </w:p>
    <w:p w14:paraId="56C037A6" w14:textId="77777777" w:rsidR="00960086" w:rsidRDefault="00960086" w:rsidP="002A0A3B">
      <w:pPr>
        <w:spacing w:after="0"/>
        <w:rPr>
          <w:rFonts w:ascii="Times New Roman" w:hAnsi="Times New Roman" w:cs="Times New Roman"/>
          <w:sz w:val="24"/>
          <w:szCs w:val="24"/>
        </w:rPr>
      </w:pPr>
    </w:p>
    <w:p w14:paraId="081D8098" w14:textId="1F8A09B8" w:rsidR="002A0A3B" w:rsidRDefault="002A0A3B" w:rsidP="002A0A3B">
      <w:pPr>
        <w:spacing w:after="0"/>
        <w:rPr>
          <w:rFonts w:ascii="Times New Roman" w:hAnsi="Times New Roman" w:cs="Times New Roman"/>
          <w:sz w:val="24"/>
          <w:szCs w:val="24"/>
        </w:rPr>
      </w:pPr>
      <w:r>
        <w:rPr>
          <w:rFonts w:ascii="Times New Roman" w:hAnsi="Times New Roman" w:cs="Times New Roman"/>
          <w:sz w:val="24"/>
          <w:szCs w:val="24"/>
        </w:rPr>
        <w:t>From your data on earnings, age, hours, and gender (already e-mailed to you in MINITAB), estimate the parameters of model equation</w:t>
      </w:r>
      <w:r w:rsidR="00951BDE">
        <w:rPr>
          <w:rFonts w:ascii="Times New Roman" w:hAnsi="Times New Roman" w:cs="Times New Roman"/>
          <w:sz w:val="24"/>
          <w:szCs w:val="24"/>
        </w:rPr>
        <w:t>s</w:t>
      </w:r>
      <w:r>
        <w:rPr>
          <w:rFonts w:ascii="Times New Roman" w:hAnsi="Times New Roman" w:cs="Times New Roman"/>
          <w:sz w:val="24"/>
          <w:szCs w:val="24"/>
        </w:rPr>
        <w:t xml:space="preserve"> (</w:t>
      </w:r>
      <w:r w:rsidR="0067708D">
        <w:rPr>
          <w:rFonts w:ascii="Times New Roman" w:hAnsi="Times New Roman" w:cs="Times New Roman"/>
          <w:sz w:val="24"/>
          <w:szCs w:val="24"/>
        </w:rPr>
        <w:t>a</w:t>
      </w:r>
      <w:r>
        <w:rPr>
          <w:rFonts w:ascii="Times New Roman" w:hAnsi="Times New Roman" w:cs="Times New Roman"/>
          <w:sz w:val="24"/>
          <w:szCs w:val="24"/>
        </w:rPr>
        <w:t>) and (</w:t>
      </w:r>
      <w:r w:rsidR="0067708D">
        <w:rPr>
          <w:rFonts w:ascii="Times New Roman" w:hAnsi="Times New Roman" w:cs="Times New Roman"/>
          <w:sz w:val="24"/>
          <w:szCs w:val="24"/>
        </w:rPr>
        <w:t>c</w:t>
      </w:r>
      <w:r>
        <w:rPr>
          <w:rFonts w:ascii="Times New Roman" w:hAnsi="Times New Roman" w:cs="Times New Roman"/>
          <w:sz w:val="24"/>
          <w:szCs w:val="24"/>
        </w:rPr>
        <w:t>) by OLS regression. Allow the dummy “1” to stand for females, and “0” to stand for males.</w:t>
      </w:r>
    </w:p>
    <w:p w14:paraId="6EDAE94F" w14:textId="77777777" w:rsidR="002A0A3B" w:rsidRDefault="002A0A3B" w:rsidP="002A0A3B">
      <w:pPr>
        <w:spacing w:after="0"/>
        <w:rPr>
          <w:rFonts w:ascii="Times New Roman" w:hAnsi="Times New Roman" w:cs="Times New Roman"/>
          <w:sz w:val="24"/>
          <w:szCs w:val="24"/>
        </w:rPr>
      </w:pPr>
    </w:p>
    <w:p w14:paraId="5F356E57" w14:textId="1C754421" w:rsidR="00E0754D" w:rsidRDefault="00E0754D" w:rsidP="00E0754D">
      <w:pPr>
        <w:spacing w:after="0"/>
        <w:ind w:firstLine="720"/>
        <w:rPr>
          <w:rFonts w:ascii="Times New Roman" w:hAnsi="Times New Roman" w:cs="Times New Roman"/>
          <w:sz w:val="24"/>
          <w:szCs w:val="24"/>
        </w:rPr>
      </w:pPr>
      <w:proofErr w:type="spellStart"/>
      <w:r>
        <w:rPr>
          <w:rFonts w:ascii="Times New Roman" w:hAnsi="Times New Roman" w:cs="Times New Roman"/>
          <w:sz w:val="24"/>
          <w:szCs w:val="24"/>
        </w:rPr>
        <w:t>Earnings</w:t>
      </w:r>
      <w:r>
        <w:rPr>
          <w:rFonts w:ascii="Times New Roman" w:hAnsi="Times New Roman" w:cs="Times New Roman"/>
          <w:sz w:val="24"/>
          <w:szCs w:val="24"/>
          <w:vertAlign w:val="subscript"/>
        </w:rPr>
        <w:t>t</w:t>
      </w:r>
      <w:proofErr w:type="spellEnd"/>
      <w:r>
        <w:rPr>
          <w:rFonts w:ascii="Times New Roman" w:hAnsi="Times New Roman" w:cs="Times New Roman"/>
          <w:sz w:val="24"/>
          <w:szCs w:val="24"/>
        </w:rPr>
        <w:t xml:space="preserve"> = β</w:t>
      </w:r>
      <w:r>
        <w:rPr>
          <w:rFonts w:ascii="Times New Roman" w:hAnsi="Times New Roman" w:cs="Times New Roman"/>
          <w:sz w:val="24"/>
          <w:szCs w:val="24"/>
          <w:vertAlign w:val="subscript"/>
        </w:rPr>
        <w:t>0</w:t>
      </w:r>
      <w:r>
        <w:rPr>
          <w:rFonts w:ascii="Times New Roman" w:hAnsi="Times New Roman" w:cs="Times New Roman"/>
          <w:sz w:val="24"/>
          <w:szCs w:val="24"/>
        </w:rPr>
        <w:t xml:space="preserve"> + β</w:t>
      </w:r>
      <w:r w:rsidR="0067708D">
        <w:rPr>
          <w:rFonts w:ascii="Times New Roman" w:hAnsi="Times New Roman" w:cs="Times New Roman"/>
          <w:sz w:val="24"/>
          <w:szCs w:val="24"/>
          <w:vertAlign w:val="subscript"/>
        </w:rPr>
        <w:t>2</w:t>
      </w:r>
      <w:r>
        <w:rPr>
          <w:rFonts w:ascii="Times New Roman" w:hAnsi="Times New Roman" w:cs="Times New Roman"/>
          <w:sz w:val="24"/>
          <w:szCs w:val="24"/>
        </w:rPr>
        <w:t xml:space="preserve"> </w:t>
      </w:r>
      <w:proofErr w:type="spellStart"/>
      <w:r w:rsidRPr="002A0A3B">
        <w:rPr>
          <w:rFonts w:ascii="Times New Roman" w:hAnsi="Times New Roman" w:cs="Times New Roman"/>
          <w:sz w:val="24"/>
          <w:szCs w:val="24"/>
        </w:rPr>
        <w:t>Hours</w:t>
      </w:r>
      <w:r>
        <w:rPr>
          <w:rFonts w:ascii="Times New Roman" w:hAnsi="Times New Roman" w:cs="Times New Roman"/>
          <w:sz w:val="24"/>
          <w:szCs w:val="24"/>
          <w:vertAlign w:val="subscript"/>
        </w:rPr>
        <w:t>t</w:t>
      </w:r>
      <w:proofErr w:type="spellEnd"/>
      <w:r>
        <w:rPr>
          <w:rFonts w:ascii="Times New Roman" w:hAnsi="Times New Roman" w:cs="Times New Roman"/>
          <w:sz w:val="24"/>
          <w:szCs w:val="24"/>
        </w:rPr>
        <w:t xml:space="preserve"> + ϵ</w:t>
      </w:r>
      <w:r>
        <w:rPr>
          <w:rFonts w:ascii="Times New Roman" w:hAnsi="Times New Roman" w:cs="Times New Roman"/>
          <w:sz w:val="24"/>
          <w:szCs w:val="24"/>
          <w:vertAlign w:val="subscript"/>
        </w:rPr>
        <w:t>t</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67708D">
        <w:rPr>
          <w:rFonts w:ascii="Times New Roman" w:hAnsi="Times New Roman" w:cs="Times New Roman"/>
          <w:sz w:val="24"/>
          <w:szCs w:val="24"/>
        </w:rPr>
        <w:t>a</w:t>
      </w:r>
      <w:r>
        <w:rPr>
          <w:rFonts w:ascii="Times New Roman" w:hAnsi="Times New Roman" w:cs="Times New Roman"/>
          <w:sz w:val="24"/>
          <w:szCs w:val="24"/>
        </w:rPr>
        <w:t>)</w:t>
      </w:r>
    </w:p>
    <w:p w14:paraId="1FD6D626" w14:textId="77777777" w:rsidR="00E0754D" w:rsidRDefault="00E0754D" w:rsidP="002A0A3B">
      <w:pPr>
        <w:spacing w:after="0"/>
        <w:ind w:firstLine="720"/>
        <w:rPr>
          <w:rFonts w:ascii="Times New Roman" w:hAnsi="Times New Roman" w:cs="Times New Roman"/>
          <w:sz w:val="24"/>
          <w:szCs w:val="24"/>
        </w:rPr>
      </w:pPr>
    </w:p>
    <w:p w14:paraId="0FE241C8" w14:textId="1C17A16E" w:rsidR="002A0A3B" w:rsidRDefault="002A0A3B" w:rsidP="002A0A3B">
      <w:pPr>
        <w:spacing w:after="0"/>
        <w:ind w:firstLine="720"/>
        <w:rPr>
          <w:rFonts w:ascii="Times New Roman" w:hAnsi="Times New Roman" w:cs="Times New Roman"/>
          <w:sz w:val="24"/>
          <w:szCs w:val="24"/>
        </w:rPr>
      </w:pPr>
      <w:proofErr w:type="spellStart"/>
      <w:r>
        <w:rPr>
          <w:rFonts w:ascii="Times New Roman" w:hAnsi="Times New Roman" w:cs="Times New Roman"/>
          <w:sz w:val="24"/>
          <w:szCs w:val="24"/>
        </w:rPr>
        <w:t>Earnings</w:t>
      </w:r>
      <w:r>
        <w:rPr>
          <w:rFonts w:ascii="Times New Roman" w:hAnsi="Times New Roman" w:cs="Times New Roman"/>
          <w:sz w:val="24"/>
          <w:szCs w:val="24"/>
          <w:vertAlign w:val="subscript"/>
        </w:rPr>
        <w:t>t</w:t>
      </w:r>
      <w:proofErr w:type="spellEnd"/>
      <w:r>
        <w:rPr>
          <w:rFonts w:ascii="Times New Roman" w:hAnsi="Times New Roman" w:cs="Times New Roman"/>
          <w:sz w:val="24"/>
          <w:szCs w:val="24"/>
        </w:rPr>
        <w:t xml:space="preserve"> = β</w:t>
      </w:r>
      <w:r>
        <w:rPr>
          <w:rFonts w:ascii="Times New Roman" w:hAnsi="Times New Roman" w:cs="Times New Roman"/>
          <w:sz w:val="24"/>
          <w:szCs w:val="24"/>
          <w:vertAlign w:val="subscript"/>
        </w:rPr>
        <w:t>0</w:t>
      </w:r>
      <w:r>
        <w:rPr>
          <w:rFonts w:ascii="Times New Roman" w:hAnsi="Times New Roman" w:cs="Times New Roman"/>
          <w:sz w:val="24"/>
          <w:szCs w:val="24"/>
        </w:rPr>
        <w:t xml:space="preserve"> + </w:t>
      </w:r>
      <w:r w:rsidRPr="002A0A3B">
        <w:rPr>
          <w:rFonts w:ascii="Times New Roman" w:hAnsi="Times New Roman" w:cs="Times New Roman"/>
          <w:sz w:val="24"/>
          <w:szCs w:val="24"/>
        </w:rPr>
        <w:t>β</w:t>
      </w:r>
      <w:r>
        <w:rPr>
          <w:rFonts w:ascii="Times New Roman" w:hAnsi="Times New Roman" w:cs="Times New Roman"/>
          <w:sz w:val="24"/>
          <w:szCs w:val="24"/>
          <w:vertAlign w:val="subscript"/>
        </w:rPr>
        <w:t>1</w:t>
      </w:r>
      <w:r>
        <w:rPr>
          <w:rFonts w:ascii="Times New Roman" w:hAnsi="Times New Roman" w:cs="Times New Roman"/>
          <w:sz w:val="24"/>
          <w:szCs w:val="24"/>
        </w:rPr>
        <w:t>(0 or 1) + β</w:t>
      </w:r>
      <w:r>
        <w:rPr>
          <w:rFonts w:ascii="Times New Roman" w:hAnsi="Times New Roman" w:cs="Times New Roman"/>
          <w:sz w:val="24"/>
          <w:szCs w:val="24"/>
          <w:vertAlign w:val="subscript"/>
        </w:rPr>
        <w:t>2</w:t>
      </w:r>
      <w:r>
        <w:rPr>
          <w:rFonts w:ascii="Times New Roman" w:hAnsi="Times New Roman" w:cs="Times New Roman"/>
          <w:sz w:val="24"/>
          <w:szCs w:val="24"/>
        </w:rPr>
        <w:t xml:space="preserve"> </w:t>
      </w:r>
      <w:proofErr w:type="spellStart"/>
      <w:r w:rsidRPr="002A0A3B">
        <w:rPr>
          <w:rFonts w:ascii="Times New Roman" w:hAnsi="Times New Roman" w:cs="Times New Roman"/>
          <w:sz w:val="24"/>
          <w:szCs w:val="24"/>
        </w:rPr>
        <w:t>Hours</w:t>
      </w:r>
      <w:r>
        <w:rPr>
          <w:rFonts w:ascii="Times New Roman" w:hAnsi="Times New Roman" w:cs="Times New Roman"/>
          <w:sz w:val="24"/>
          <w:szCs w:val="24"/>
          <w:vertAlign w:val="subscript"/>
        </w:rPr>
        <w:t>t</w:t>
      </w:r>
      <w:proofErr w:type="spellEnd"/>
      <w:r>
        <w:rPr>
          <w:rFonts w:ascii="Times New Roman" w:hAnsi="Times New Roman" w:cs="Times New Roman"/>
          <w:sz w:val="24"/>
          <w:szCs w:val="24"/>
        </w:rPr>
        <w:t xml:space="preserve"> + ϵ</w:t>
      </w:r>
      <w:r>
        <w:rPr>
          <w:rFonts w:ascii="Times New Roman" w:hAnsi="Times New Roman" w:cs="Times New Roman"/>
          <w:sz w:val="24"/>
          <w:szCs w:val="24"/>
          <w:vertAlign w:val="subscript"/>
        </w:rPr>
        <w:t>t</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67708D">
        <w:rPr>
          <w:rFonts w:ascii="Times New Roman" w:hAnsi="Times New Roman" w:cs="Times New Roman"/>
          <w:sz w:val="24"/>
          <w:szCs w:val="24"/>
        </w:rPr>
        <w:t>c</w:t>
      </w:r>
      <w:r>
        <w:rPr>
          <w:rFonts w:ascii="Times New Roman" w:hAnsi="Times New Roman" w:cs="Times New Roman"/>
          <w:sz w:val="24"/>
          <w:szCs w:val="24"/>
        </w:rPr>
        <w:t>)</w:t>
      </w:r>
    </w:p>
    <w:p w14:paraId="76023E31" w14:textId="77777777" w:rsidR="002A0A3B" w:rsidRDefault="002A0A3B" w:rsidP="002A0A3B">
      <w:pPr>
        <w:spacing w:after="0"/>
        <w:ind w:firstLine="720"/>
        <w:rPr>
          <w:rFonts w:ascii="Times New Roman" w:hAnsi="Times New Roman" w:cs="Times New Roman"/>
          <w:sz w:val="24"/>
          <w:szCs w:val="24"/>
        </w:rPr>
      </w:pPr>
    </w:p>
    <w:p w14:paraId="4F18C1E8" w14:textId="77777777" w:rsidR="002A0A3B" w:rsidRDefault="002A0A3B" w:rsidP="002A0A3B">
      <w:pPr>
        <w:spacing w:after="0"/>
        <w:ind w:firstLine="720"/>
        <w:rPr>
          <w:rFonts w:ascii="Times New Roman" w:hAnsi="Times New Roman" w:cs="Times New Roman"/>
          <w:sz w:val="24"/>
          <w:szCs w:val="24"/>
        </w:rPr>
      </w:pPr>
    </w:p>
    <w:p w14:paraId="03D3AE89" w14:textId="439FBD37" w:rsidR="002A0A3B" w:rsidRPr="001E5027" w:rsidRDefault="002A0A3B" w:rsidP="001E5027">
      <w:pPr>
        <w:pStyle w:val="ListParagraph"/>
        <w:numPr>
          <w:ilvl w:val="0"/>
          <w:numId w:val="5"/>
        </w:numPr>
        <w:spacing w:after="0"/>
        <w:rPr>
          <w:rFonts w:ascii="Times New Roman" w:hAnsi="Times New Roman" w:cs="Times New Roman"/>
          <w:sz w:val="24"/>
          <w:szCs w:val="24"/>
        </w:rPr>
      </w:pPr>
      <w:r w:rsidRPr="001E5027">
        <w:rPr>
          <w:rFonts w:ascii="Times New Roman" w:hAnsi="Times New Roman" w:cs="Times New Roman"/>
          <w:sz w:val="24"/>
          <w:szCs w:val="24"/>
        </w:rPr>
        <w:lastRenderedPageBreak/>
        <w:t>Test the following hypotheses at a significance level of 95%</w:t>
      </w:r>
      <w:r w:rsidR="00FF6691" w:rsidRPr="001E5027">
        <w:rPr>
          <w:rFonts w:ascii="Times New Roman" w:hAnsi="Times New Roman" w:cs="Times New Roman"/>
          <w:sz w:val="24"/>
          <w:szCs w:val="24"/>
        </w:rPr>
        <w:t xml:space="preserve"> using the OLS estimate of m</w:t>
      </w:r>
      <w:r w:rsidR="00F05AB6" w:rsidRPr="001E5027">
        <w:rPr>
          <w:rFonts w:ascii="Times New Roman" w:hAnsi="Times New Roman" w:cs="Times New Roman"/>
          <w:sz w:val="24"/>
          <w:szCs w:val="24"/>
        </w:rPr>
        <w:t>odel (</w:t>
      </w:r>
      <w:r w:rsidR="0067708D" w:rsidRPr="001E5027">
        <w:rPr>
          <w:rFonts w:ascii="Times New Roman" w:hAnsi="Times New Roman" w:cs="Times New Roman"/>
          <w:sz w:val="24"/>
          <w:szCs w:val="24"/>
        </w:rPr>
        <w:t>c</w:t>
      </w:r>
      <w:r w:rsidR="00F05AB6" w:rsidRPr="001E5027">
        <w:rPr>
          <w:rFonts w:ascii="Times New Roman" w:hAnsi="Times New Roman" w:cs="Times New Roman"/>
          <w:sz w:val="24"/>
          <w:szCs w:val="24"/>
        </w:rPr>
        <w:t>)</w:t>
      </w:r>
      <w:r w:rsidRPr="001E5027">
        <w:rPr>
          <w:rFonts w:ascii="Times New Roman" w:hAnsi="Times New Roman" w:cs="Times New Roman"/>
          <w:sz w:val="24"/>
          <w:szCs w:val="24"/>
        </w:rPr>
        <w:t>:</w:t>
      </w:r>
    </w:p>
    <w:p w14:paraId="6ADB7BA8" w14:textId="77777777" w:rsidR="002A0A3B" w:rsidRDefault="002A0A3B" w:rsidP="002A0A3B">
      <w:pPr>
        <w:spacing w:after="0"/>
        <w:rPr>
          <w:rFonts w:ascii="Times New Roman" w:hAnsi="Times New Roman" w:cs="Times New Roman"/>
          <w:sz w:val="24"/>
          <w:szCs w:val="24"/>
        </w:rPr>
      </w:pPr>
    </w:p>
    <w:p w14:paraId="0123DD96" w14:textId="77777777" w:rsidR="00E0754D" w:rsidRDefault="00E0754D" w:rsidP="00E0754D">
      <w:pPr>
        <w:spacing w:after="0"/>
        <w:ind w:left="720"/>
        <w:rPr>
          <w:rFonts w:ascii="Times New Roman" w:hAnsi="Times New Roman" w:cs="Times New Roman"/>
          <w:sz w:val="24"/>
          <w:szCs w:val="24"/>
        </w:rPr>
      </w:pPr>
      <w:r>
        <w:rPr>
          <w:rFonts w:ascii="Times New Roman" w:hAnsi="Times New Roman" w:cs="Times New Roman"/>
          <w:sz w:val="24"/>
          <w:szCs w:val="24"/>
        </w:rPr>
        <w:tab/>
      </w:r>
      <w:r w:rsidR="002A0A3B" w:rsidRPr="00E0754D">
        <w:rPr>
          <w:rFonts w:ascii="Times New Roman" w:hAnsi="Times New Roman" w:cs="Times New Roman"/>
          <w:sz w:val="24"/>
          <w:szCs w:val="24"/>
        </w:rPr>
        <w:t>H</w:t>
      </w:r>
      <w:r w:rsidR="002A0A3B" w:rsidRPr="00E0754D">
        <w:rPr>
          <w:rFonts w:ascii="Times New Roman" w:hAnsi="Times New Roman" w:cs="Times New Roman"/>
          <w:sz w:val="24"/>
          <w:szCs w:val="24"/>
          <w:vertAlign w:val="subscript"/>
        </w:rPr>
        <w:t>0</w:t>
      </w:r>
      <w:r w:rsidR="002A0A3B" w:rsidRPr="00E0754D">
        <w:rPr>
          <w:rFonts w:ascii="Times New Roman" w:hAnsi="Times New Roman" w:cs="Times New Roman"/>
          <w:sz w:val="24"/>
          <w:szCs w:val="24"/>
        </w:rPr>
        <w:t>: β</w:t>
      </w:r>
      <w:r w:rsidRPr="00E0754D">
        <w:rPr>
          <w:rFonts w:ascii="Times New Roman" w:hAnsi="Times New Roman" w:cs="Times New Roman"/>
          <w:sz w:val="24"/>
          <w:szCs w:val="24"/>
          <w:vertAlign w:val="subscript"/>
        </w:rPr>
        <w:t>1</w:t>
      </w:r>
      <w:r w:rsidR="002A0A3B" w:rsidRPr="00E0754D">
        <w:rPr>
          <w:rFonts w:ascii="Times New Roman" w:hAnsi="Times New Roman" w:cs="Times New Roman"/>
          <w:sz w:val="24"/>
          <w:szCs w:val="24"/>
        </w:rPr>
        <w:t xml:space="preserve"> &gt; 10.</w:t>
      </w:r>
    </w:p>
    <w:p w14:paraId="57F87937" w14:textId="77777777" w:rsidR="004129AD" w:rsidRDefault="004129AD" w:rsidP="00E0754D">
      <w:pPr>
        <w:spacing w:after="0"/>
        <w:ind w:left="720"/>
        <w:rPr>
          <w:rFonts w:ascii="Times New Roman" w:hAnsi="Times New Roman" w:cs="Times New Roman"/>
          <w:sz w:val="24"/>
          <w:szCs w:val="24"/>
        </w:rPr>
      </w:pPr>
    </w:p>
    <w:p w14:paraId="724F15E2" w14:textId="03C116D1" w:rsidR="004129AD" w:rsidRDefault="004129AD" w:rsidP="00E0754D">
      <w:pPr>
        <w:spacing w:after="0"/>
        <w:ind w:left="720"/>
        <w:rPr>
          <w:rFonts w:ascii="Times New Roman" w:eastAsiaTheme="minorEastAsia" w:hAnsi="Times New Roman" w:cs="Times New Roman"/>
          <w:sz w:val="28"/>
          <w:szCs w:val="28"/>
        </w:rPr>
      </w:pPr>
      <w:proofErr w:type="spellStart"/>
      <w:r>
        <w:rPr>
          <w:rFonts w:ascii="Times New Roman" w:hAnsi="Times New Roman" w:cs="Times New Roman"/>
          <w:sz w:val="24"/>
          <w:szCs w:val="24"/>
        </w:rPr>
        <w:t>t</w:t>
      </w:r>
      <w:r>
        <w:rPr>
          <w:rFonts w:ascii="Times New Roman" w:hAnsi="Times New Roman" w:cs="Times New Roman"/>
          <w:sz w:val="24"/>
          <w:szCs w:val="24"/>
          <w:vertAlign w:val="subscript"/>
        </w:rPr>
        <w:t>calc</w:t>
      </w:r>
      <w:proofErr w:type="spellEnd"/>
      <w:r>
        <w:rPr>
          <w:rFonts w:ascii="Times New Roman" w:hAnsi="Times New Roman" w:cs="Times New Roman"/>
          <w:sz w:val="24"/>
          <w:szCs w:val="24"/>
          <w:vertAlign w:val="subscript"/>
        </w:rPr>
        <w:t>.</w:t>
      </w:r>
      <w:r>
        <w:rPr>
          <w:rFonts w:ascii="Times New Roman" w:hAnsi="Times New Roman" w:cs="Times New Roman"/>
          <w:sz w:val="24"/>
          <w:szCs w:val="24"/>
        </w:rPr>
        <w:t xml:space="preserve"> =</w:t>
      </w:r>
      <w:r w:rsidRPr="00D224CC">
        <w:rPr>
          <w:rFonts w:ascii="Times New Roman" w:hAnsi="Times New Roman" w:cs="Times New Roman"/>
          <w:sz w:val="28"/>
          <w:szCs w:val="28"/>
        </w:rPr>
        <w:t xml:space="preserve"> </w:t>
      </w:r>
      <m:oMath>
        <m:f>
          <m:fPr>
            <m:ctrlPr>
              <w:rPr>
                <w:rFonts w:ascii="Cambria Math" w:eastAsiaTheme="minorEastAsia" w:hAnsi="Cambria Math" w:cs="Times New Roman"/>
                <w:sz w:val="28"/>
                <w:szCs w:val="28"/>
              </w:rPr>
            </m:ctrlPr>
          </m:fPr>
          <m:num>
            <m:r>
              <m:rPr>
                <m:sty m:val="p"/>
              </m:rPr>
              <w:rPr>
                <w:rFonts w:ascii="Cambria Math" w:eastAsiaTheme="minorEastAsia" w:hAnsi="Cambria Math" w:cs="Times New Roman"/>
                <w:sz w:val="28"/>
                <w:szCs w:val="28"/>
              </w:rPr>
              <m:t xml:space="preserve">OLS </m:t>
            </m:r>
            <m:sSub>
              <m:sSubPr>
                <m:ctrlPr>
                  <w:rPr>
                    <w:rFonts w:ascii="Cambria Math" w:eastAsiaTheme="minorEastAsia" w:hAnsi="Cambria Math" w:cs="Times New Roman"/>
                    <w:sz w:val="28"/>
                    <w:szCs w:val="28"/>
                  </w:rPr>
                </m:ctrlPr>
              </m:sSubPr>
              <m:e>
                <m:r>
                  <w:rPr>
                    <w:rFonts w:ascii="Cambria Math" w:eastAsiaTheme="minorEastAsia" w:hAnsi="Cambria Math" w:cs="Times New Roman"/>
                    <w:sz w:val="28"/>
                    <w:szCs w:val="28"/>
                  </w:rPr>
                  <m:t>β</m:t>
                </m:r>
              </m:e>
              <m:sub>
                <m:r>
                  <w:rPr>
                    <w:rFonts w:ascii="Cambria Math" w:eastAsiaTheme="minorEastAsia" w:hAnsi="Cambria Math" w:cs="Times New Roman"/>
                    <w:sz w:val="28"/>
                    <w:szCs w:val="28"/>
                  </w:rPr>
                  <m:t>1</m:t>
                </m:r>
              </m:sub>
            </m:sSub>
            <m:r>
              <m:rPr>
                <m:sty m:val="p"/>
              </m:rPr>
              <w:rPr>
                <w:rFonts w:ascii="Cambria Math" w:eastAsiaTheme="minorEastAsia" w:hAnsi="Cambria Math" w:cs="Times New Roman"/>
                <w:sz w:val="28"/>
                <w:szCs w:val="28"/>
              </w:rPr>
              <m:t xml:space="preserve"> -  HYP </m:t>
            </m:r>
            <m:sSub>
              <m:sSubPr>
                <m:ctrlPr>
                  <w:rPr>
                    <w:rFonts w:ascii="Cambria Math" w:eastAsiaTheme="minorEastAsia" w:hAnsi="Cambria Math" w:cs="Times New Roman"/>
                    <w:sz w:val="28"/>
                    <w:szCs w:val="28"/>
                  </w:rPr>
                </m:ctrlPr>
              </m:sSubPr>
              <m:e>
                <m:r>
                  <w:rPr>
                    <w:rFonts w:ascii="Cambria Math" w:eastAsiaTheme="minorEastAsia" w:hAnsi="Cambria Math" w:cs="Times New Roman"/>
                    <w:sz w:val="28"/>
                    <w:szCs w:val="28"/>
                  </w:rPr>
                  <m:t>β</m:t>
                </m:r>
              </m:e>
              <m:sub>
                <m:r>
                  <w:rPr>
                    <w:rFonts w:ascii="Cambria Math" w:eastAsiaTheme="minorEastAsia" w:hAnsi="Cambria Math" w:cs="Times New Roman"/>
                    <w:sz w:val="28"/>
                    <w:szCs w:val="28"/>
                  </w:rPr>
                  <m:t>1</m:t>
                </m:r>
              </m:sub>
            </m:sSub>
          </m:num>
          <m:den>
            <m:r>
              <m:rPr>
                <m:sty m:val="p"/>
              </m:rPr>
              <w:rPr>
                <w:rFonts w:ascii="Cambria Math" w:eastAsiaTheme="minorEastAsia" w:hAnsi="Cambria Math" w:cs="Times New Roman"/>
                <w:sz w:val="28"/>
                <w:szCs w:val="28"/>
              </w:rPr>
              <m:t xml:space="preserve">SE of </m:t>
            </m:r>
            <m:sSub>
              <m:sSubPr>
                <m:ctrlPr>
                  <w:rPr>
                    <w:rFonts w:ascii="Cambria Math" w:eastAsiaTheme="minorEastAsia" w:hAnsi="Cambria Math" w:cs="Times New Roman"/>
                    <w:sz w:val="28"/>
                    <w:szCs w:val="28"/>
                  </w:rPr>
                </m:ctrlPr>
              </m:sSubPr>
              <m:e>
                <m:r>
                  <w:rPr>
                    <w:rFonts w:ascii="Cambria Math" w:eastAsiaTheme="minorEastAsia" w:hAnsi="Cambria Math" w:cs="Times New Roman"/>
                    <w:sz w:val="28"/>
                    <w:szCs w:val="28"/>
                  </w:rPr>
                  <m:t>β</m:t>
                </m:r>
              </m:e>
              <m:sub>
                <m:r>
                  <w:rPr>
                    <w:rFonts w:ascii="Cambria Math" w:eastAsiaTheme="minorEastAsia" w:hAnsi="Cambria Math" w:cs="Times New Roman"/>
                    <w:sz w:val="28"/>
                    <w:szCs w:val="28"/>
                  </w:rPr>
                  <m:t>1</m:t>
                </m:r>
              </m:sub>
            </m:sSub>
          </m:den>
        </m:f>
      </m:oMath>
      <w:r w:rsidR="00D224CC">
        <w:rPr>
          <w:rFonts w:ascii="Times New Roman" w:eastAsiaTheme="minorEastAsia" w:hAnsi="Times New Roman" w:cs="Times New Roman"/>
          <w:sz w:val="28"/>
          <w:szCs w:val="28"/>
        </w:rPr>
        <w:t xml:space="preserve"> = </w:t>
      </w:r>
    </w:p>
    <w:p w14:paraId="5F0781C6" w14:textId="77777777" w:rsidR="00D224CC" w:rsidRDefault="00D224CC" w:rsidP="00E0754D">
      <w:pPr>
        <w:spacing w:after="0"/>
        <w:ind w:left="720"/>
        <w:rPr>
          <w:rFonts w:ascii="Times New Roman" w:eastAsiaTheme="minorEastAsia" w:hAnsi="Times New Roman" w:cs="Times New Roman"/>
          <w:sz w:val="28"/>
          <w:szCs w:val="28"/>
        </w:rPr>
      </w:pPr>
    </w:p>
    <w:p w14:paraId="3E0A80BE" w14:textId="77777777" w:rsidR="00D224CC" w:rsidRDefault="00D224CC" w:rsidP="00E0754D">
      <w:pPr>
        <w:spacing w:after="0"/>
        <w:ind w:left="720"/>
        <w:rPr>
          <w:rFonts w:ascii="Times New Roman" w:eastAsiaTheme="minorEastAsia" w:hAnsi="Times New Roman" w:cs="Times New Roman"/>
          <w:sz w:val="24"/>
          <w:szCs w:val="24"/>
        </w:rPr>
      </w:pPr>
      <w:proofErr w:type="spellStart"/>
      <w:r>
        <w:rPr>
          <w:rFonts w:ascii="Times New Roman" w:eastAsiaTheme="minorEastAsia" w:hAnsi="Times New Roman" w:cs="Times New Roman"/>
          <w:sz w:val="24"/>
          <w:szCs w:val="24"/>
        </w:rPr>
        <w:t>t</w:t>
      </w:r>
      <w:r>
        <w:rPr>
          <w:rFonts w:ascii="Times New Roman" w:eastAsiaTheme="minorEastAsia" w:hAnsi="Times New Roman" w:cs="Times New Roman"/>
          <w:sz w:val="24"/>
          <w:szCs w:val="24"/>
          <w:vertAlign w:val="subscript"/>
        </w:rPr>
        <w:t>critical</w:t>
      </w:r>
      <w:proofErr w:type="spellEnd"/>
      <w:r>
        <w:rPr>
          <w:rFonts w:ascii="Times New Roman" w:eastAsiaTheme="minorEastAsia" w:hAnsi="Times New Roman" w:cs="Times New Roman"/>
          <w:sz w:val="24"/>
          <w:szCs w:val="24"/>
        </w:rPr>
        <w:t xml:space="preserve"> = </w:t>
      </w:r>
    </w:p>
    <w:p w14:paraId="33F9BD82" w14:textId="77777777" w:rsidR="00D224CC" w:rsidRDefault="00D224CC" w:rsidP="00E0754D">
      <w:pPr>
        <w:spacing w:after="0"/>
        <w:ind w:left="720"/>
        <w:rPr>
          <w:rFonts w:ascii="Times New Roman" w:eastAsiaTheme="minorEastAsia" w:hAnsi="Times New Roman" w:cs="Times New Roman"/>
          <w:sz w:val="24"/>
          <w:szCs w:val="24"/>
        </w:rPr>
      </w:pPr>
    </w:p>
    <w:p w14:paraId="0EE7FED1" w14:textId="77777777" w:rsidR="00D224CC" w:rsidRDefault="00D224CC" w:rsidP="00E0754D">
      <w:pPr>
        <w:spacing w:after="0"/>
        <w:ind w:left="720"/>
        <w:rPr>
          <w:rFonts w:ascii="Times New Roman" w:eastAsiaTheme="minorEastAsia" w:hAnsi="Times New Roman" w:cs="Times New Roman"/>
          <w:sz w:val="24"/>
          <w:szCs w:val="24"/>
        </w:rPr>
      </w:pPr>
    </w:p>
    <w:p w14:paraId="7527628D" w14:textId="77777777" w:rsidR="00D224CC" w:rsidRDefault="00D224CC" w:rsidP="00E0754D">
      <w:pPr>
        <w:spacing w:after="0"/>
        <w:ind w:left="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Decision rule: </w:t>
      </w:r>
    </w:p>
    <w:p w14:paraId="02FCB822" w14:textId="77777777" w:rsidR="00D224CC" w:rsidRDefault="00D224CC" w:rsidP="00E0754D">
      <w:pPr>
        <w:spacing w:after="0"/>
        <w:ind w:left="720"/>
        <w:rPr>
          <w:rFonts w:ascii="Times New Roman" w:eastAsiaTheme="minorEastAsia" w:hAnsi="Times New Roman" w:cs="Times New Roman"/>
          <w:sz w:val="24"/>
          <w:szCs w:val="24"/>
        </w:rPr>
      </w:pPr>
    </w:p>
    <w:p w14:paraId="34309C09" w14:textId="77777777" w:rsidR="00D224CC" w:rsidRDefault="00D224CC" w:rsidP="00E0754D">
      <w:pPr>
        <w:spacing w:after="0"/>
        <w:ind w:left="720"/>
        <w:rPr>
          <w:rFonts w:ascii="Times New Roman" w:eastAsiaTheme="minorEastAsia" w:hAnsi="Times New Roman" w:cs="Times New Roman"/>
          <w:sz w:val="24"/>
          <w:szCs w:val="24"/>
        </w:rPr>
      </w:pPr>
    </w:p>
    <w:p w14:paraId="47DEDB24" w14:textId="77777777" w:rsidR="00D224CC" w:rsidRDefault="00D224CC" w:rsidP="00E0754D">
      <w:pPr>
        <w:spacing w:after="0"/>
        <w:ind w:left="720"/>
        <w:rPr>
          <w:rFonts w:ascii="Times New Roman" w:eastAsiaTheme="minorEastAsia" w:hAnsi="Times New Roman" w:cs="Times New Roman"/>
          <w:sz w:val="24"/>
          <w:szCs w:val="24"/>
        </w:rPr>
      </w:pPr>
      <w:r>
        <w:rPr>
          <w:rFonts w:ascii="Times New Roman" w:eastAsiaTheme="minorEastAsia" w:hAnsi="Times New Roman" w:cs="Times New Roman"/>
          <w:sz w:val="24"/>
          <w:szCs w:val="24"/>
        </w:rPr>
        <w:t>Decision:</w:t>
      </w:r>
    </w:p>
    <w:p w14:paraId="4B89C4B3" w14:textId="77777777" w:rsidR="00746365" w:rsidRPr="00D224CC" w:rsidRDefault="00746365" w:rsidP="00E0754D">
      <w:pPr>
        <w:spacing w:after="0"/>
        <w:ind w:left="720"/>
        <w:rPr>
          <w:rFonts w:ascii="Times New Roman" w:hAnsi="Times New Roman" w:cs="Times New Roman"/>
          <w:sz w:val="24"/>
          <w:szCs w:val="24"/>
        </w:rPr>
      </w:pPr>
    </w:p>
    <w:p w14:paraId="7F4BF1F2" w14:textId="77777777" w:rsidR="002A0A3B" w:rsidRDefault="002A0A3B" w:rsidP="002A0A3B">
      <w:pPr>
        <w:spacing w:after="0"/>
        <w:rPr>
          <w:rFonts w:ascii="Times New Roman" w:hAnsi="Times New Roman" w:cs="Times New Roman"/>
          <w:sz w:val="24"/>
          <w:szCs w:val="24"/>
        </w:rPr>
      </w:pPr>
    </w:p>
    <w:p w14:paraId="1F8DD8D6" w14:textId="2B94EC1E" w:rsidR="00E0754D" w:rsidRPr="00960086" w:rsidRDefault="00E0754D" w:rsidP="00960086">
      <w:pPr>
        <w:pStyle w:val="ListParagraph"/>
        <w:numPr>
          <w:ilvl w:val="0"/>
          <w:numId w:val="4"/>
        </w:numPr>
        <w:spacing w:after="0"/>
        <w:rPr>
          <w:rFonts w:ascii="Times New Roman" w:hAnsi="Times New Roman" w:cs="Times New Roman"/>
          <w:sz w:val="24"/>
          <w:szCs w:val="24"/>
        </w:rPr>
      </w:pPr>
      <w:r w:rsidRPr="00960086">
        <w:rPr>
          <w:rFonts w:ascii="Times New Roman" w:hAnsi="Times New Roman" w:cs="Times New Roman"/>
          <w:sz w:val="24"/>
          <w:szCs w:val="24"/>
        </w:rPr>
        <w:t>Test the following hypotheses at a significance level of 95%</w:t>
      </w:r>
      <w:r w:rsidR="00FF6691" w:rsidRPr="00960086">
        <w:rPr>
          <w:rFonts w:ascii="Times New Roman" w:hAnsi="Times New Roman" w:cs="Times New Roman"/>
          <w:sz w:val="24"/>
          <w:szCs w:val="24"/>
        </w:rPr>
        <w:t xml:space="preserve"> using the OLS estimate of m</w:t>
      </w:r>
      <w:r w:rsidRPr="00960086">
        <w:rPr>
          <w:rFonts w:ascii="Times New Roman" w:hAnsi="Times New Roman" w:cs="Times New Roman"/>
          <w:sz w:val="24"/>
          <w:szCs w:val="24"/>
        </w:rPr>
        <w:t>odel equations (</w:t>
      </w:r>
      <w:r w:rsidR="0067708D">
        <w:rPr>
          <w:rFonts w:ascii="Times New Roman" w:hAnsi="Times New Roman" w:cs="Times New Roman"/>
          <w:sz w:val="24"/>
          <w:szCs w:val="24"/>
        </w:rPr>
        <w:t>a</w:t>
      </w:r>
      <w:r w:rsidRPr="00960086">
        <w:rPr>
          <w:rFonts w:ascii="Times New Roman" w:hAnsi="Times New Roman" w:cs="Times New Roman"/>
          <w:sz w:val="24"/>
          <w:szCs w:val="24"/>
        </w:rPr>
        <w:t>) and (</w:t>
      </w:r>
      <w:r w:rsidR="0067708D">
        <w:rPr>
          <w:rFonts w:ascii="Times New Roman" w:hAnsi="Times New Roman" w:cs="Times New Roman"/>
          <w:sz w:val="24"/>
          <w:szCs w:val="24"/>
        </w:rPr>
        <w:t>c</w:t>
      </w:r>
      <w:r w:rsidRPr="00960086">
        <w:rPr>
          <w:rFonts w:ascii="Times New Roman" w:hAnsi="Times New Roman" w:cs="Times New Roman"/>
          <w:sz w:val="24"/>
          <w:szCs w:val="24"/>
        </w:rPr>
        <w:t>):</w:t>
      </w:r>
    </w:p>
    <w:p w14:paraId="1FC45067" w14:textId="77777777" w:rsidR="00E0754D" w:rsidRDefault="00E0754D" w:rsidP="00E0754D">
      <w:pPr>
        <w:pStyle w:val="ListParagraph"/>
        <w:spacing w:after="0"/>
        <w:rPr>
          <w:rFonts w:ascii="Times New Roman" w:hAnsi="Times New Roman" w:cs="Times New Roman"/>
          <w:sz w:val="24"/>
          <w:szCs w:val="24"/>
        </w:rPr>
      </w:pPr>
    </w:p>
    <w:p w14:paraId="494D3DE8" w14:textId="04E03E3F" w:rsidR="00E0754D" w:rsidRPr="00E0754D" w:rsidRDefault="00E0754D" w:rsidP="00E0754D">
      <w:pPr>
        <w:spacing w:after="0"/>
        <w:ind w:left="720"/>
        <w:rPr>
          <w:rFonts w:ascii="Times New Roman" w:hAnsi="Times New Roman" w:cs="Times New Roman"/>
          <w:sz w:val="24"/>
          <w:szCs w:val="24"/>
        </w:rPr>
      </w:pPr>
      <w:r>
        <w:rPr>
          <w:rFonts w:ascii="Times New Roman" w:hAnsi="Times New Roman" w:cs="Times New Roman"/>
          <w:sz w:val="24"/>
          <w:szCs w:val="24"/>
        </w:rPr>
        <w:tab/>
      </w:r>
      <w:r w:rsidRPr="00E0754D">
        <w:rPr>
          <w:rFonts w:ascii="Times New Roman" w:hAnsi="Times New Roman" w:cs="Times New Roman"/>
          <w:sz w:val="24"/>
          <w:szCs w:val="24"/>
        </w:rPr>
        <w:t>H</w:t>
      </w:r>
      <w:r w:rsidRPr="00E0754D">
        <w:rPr>
          <w:rFonts w:ascii="Times New Roman" w:hAnsi="Times New Roman" w:cs="Times New Roman"/>
          <w:sz w:val="24"/>
          <w:szCs w:val="24"/>
          <w:vertAlign w:val="subscript"/>
        </w:rPr>
        <w:t>0</w:t>
      </w:r>
      <w:r w:rsidRPr="00E0754D">
        <w:rPr>
          <w:rFonts w:ascii="Times New Roman" w:hAnsi="Times New Roman" w:cs="Times New Roman"/>
          <w:sz w:val="24"/>
          <w:szCs w:val="24"/>
        </w:rPr>
        <w:t>: Model equation (</w:t>
      </w:r>
      <w:r w:rsidR="0067708D">
        <w:rPr>
          <w:rFonts w:ascii="Times New Roman" w:hAnsi="Times New Roman" w:cs="Times New Roman"/>
          <w:sz w:val="24"/>
          <w:szCs w:val="24"/>
        </w:rPr>
        <w:t>c</w:t>
      </w:r>
      <w:r w:rsidRPr="00E0754D">
        <w:rPr>
          <w:rFonts w:ascii="Times New Roman" w:hAnsi="Times New Roman" w:cs="Times New Roman"/>
          <w:sz w:val="24"/>
          <w:szCs w:val="24"/>
        </w:rPr>
        <w:t>) has greater explanatory power than model equation (</w:t>
      </w:r>
      <w:r w:rsidR="0067708D">
        <w:rPr>
          <w:rFonts w:ascii="Times New Roman" w:hAnsi="Times New Roman" w:cs="Times New Roman"/>
          <w:sz w:val="24"/>
          <w:szCs w:val="24"/>
        </w:rPr>
        <w:t>a</w:t>
      </w:r>
      <w:r w:rsidRPr="00E0754D">
        <w:rPr>
          <w:rFonts w:ascii="Times New Roman" w:hAnsi="Times New Roman" w:cs="Times New Roman"/>
          <w:sz w:val="24"/>
          <w:szCs w:val="24"/>
        </w:rPr>
        <w:t>).</w:t>
      </w:r>
    </w:p>
    <w:p w14:paraId="334CD9DA" w14:textId="77777777" w:rsidR="00E0754D" w:rsidRDefault="00E0754D" w:rsidP="00E0754D">
      <w:pPr>
        <w:pStyle w:val="ListParagraph"/>
        <w:spacing w:after="0"/>
        <w:rPr>
          <w:rFonts w:ascii="Times New Roman" w:hAnsi="Times New Roman" w:cs="Times New Roman"/>
          <w:sz w:val="24"/>
          <w:szCs w:val="24"/>
        </w:rPr>
      </w:pPr>
    </w:p>
    <w:p w14:paraId="264E619B" w14:textId="58A1D1FB" w:rsidR="00FF6691" w:rsidRPr="0097472B" w:rsidRDefault="00FF6691" w:rsidP="00FF6691">
      <w:pPr>
        <w:spacing w:after="0"/>
        <w:rPr>
          <w:rFonts w:ascii="Times New Roman" w:hAnsi="Times New Roman" w:cs="Times New Roman"/>
          <w:sz w:val="24"/>
          <w:szCs w:val="24"/>
        </w:rPr>
      </w:pPr>
      <w:r>
        <w:rPr>
          <w:rFonts w:ascii="Times New Roman" w:eastAsiaTheme="minorEastAsia" w:hAnsi="Times New Roman" w:cs="Times New Roman"/>
          <w:sz w:val="24"/>
          <w:szCs w:val="24"/>
        </w:rPr>
        <w:tab/>
      </w:r>
      <w:proofErr w:type="spellStart"/>
      <w:r>
        <w:rPr>
          <w:rFonts w:ascii="Times New Roman" w:eastAsiaTheme="minorEastAsia" w:hAnsi="Times New Roman" w:cs="Times New Roman"/>
          <w:sz w:val="24"/>
          <w:szCs w:val="24"/>
        </w:rPr>
        <w:t>F</w:t>
      </w:r>
      <w:r>
        <w:rPr>
          <w:rFonts w:ascii="Times New Roman" w:eastAsiaTheme="minorEastAsia" w:hAnsi="Times New Roman" w:cs="Times New Roman"/>
          <w:sz w:val="24"/>
          <w:szCs w:val="24"/>
          <w:vertAlign w:val="subscript"/>
        </w:rPr>
        <w:t>calc</w:t>
      </w:r>
      <w:proofErr w:type="spellEnd"/>
      <w:r>
        <w:rPr>
          <w:rFonts w:ascii="Times New Roman" w:eastAsiaTheme="minorEastAsia" w:hAnsi="Times New Roman" w:cs="Times New Roman"/>
          <w:sz w:val="24"/>
          <w:szCs w:val="24"/>
          <w:vertAlign w:val="subscript"/>
        </w:rPr>
        <w:t>.</w:t>
      </w:r>
      <w:r>
        <w:rPr>
          <w:rFonts w:ascii="Times New Roman" w:eastAsiaTheme="minorEastAsia" w:hAnsi="Times New Roman" w:cs="Times New Roman"/>
          <w:sz w:val="24"/>
          <w:szCs w:val="24"/>
        </w:rPr>
        <w:t xml:space="preserve"> = </w:t>
      </w:r>
      <m:oMath>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 xml:space="preserve">SSE for Model a-SSE for Model c </m:t>
            </m:r>
          </m:num>
          <m:den>
            <m:r>
              <w:rPr>
                <w:rFonts w:ascii="Cambria Math" w:eastAsiaTheme="minorEastAsia" w:hAnsi="Cambria Math" w:cs="Times New Roman"/>
                <w:sz w:val="24"/>
                <w:szCs w:val="24"/>
              </w:rPr>
              <m:t>SSE for Model c</m:t>
            </m:r>
          </m:den>
        </m:f>
      </m:oMath>
      <w:r>
        <w:rPr>
          <w:rFonts w:ascii="Times New Roman" w:eastAsiaTheme="minorEastAsia" w:hAnsi="Times New Roman" w:cs="Times New Roman"/>
          <w:sz w:val="24"/>
          <w:szCs w:val="24"/>
        </w:rPr>
        <w:t xml:space="preserve"> (</w:t>
      </w:r>
      <w:r w:rsidR="00703C6A">
        <w:rPr>
          <w:rFonts w:ascii="Times New Roman" w:eastAsiaTheme="minorEastAsia" w:hAnsi="Times New Roman" w:cs="Times New Roman"/>
          <w:sz w:val="24"/>
          <w:szCs w:val="24"/>
        </w:rPr>
        <w:t>n-3</w:t>
      </w:r>
      <w:r>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ab/>
        <w:t xml:space="preserve">=  </w:t>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
    <w:p w14:paraId="28032FE2" w14:textId="77777777" w:rsidR="00FF6691" w:rsidRDefault="00FF6691" w:rsidP="00E0754D">
      <w:pPr>
        <w:pStyle w:val="ListParagraph"/>
        <w:spacing w:after="0"/>
        <w:rPr>
          <w:rFonts w:ascii="Times New Roman" w:hAnsi="Times New Roman" w:cs="Times New Roman"/>
          <w:sz w:val="24"/>
          <w:szCs w:val="24"/>
        </w:rPr>
      </w:pPr>
    </w:p>
    <w:p w14:paraId="1D50A9E6" w14:textId="77777777" w:rsidR="00FF6691" w:rsidRDefault="00FF6691" w:rsidP="00E0754D">
      <w:pPr>
        <w:pStyle w:val="ListParagraph"/>
        <w:spacing w:after="0"/>
        <w:rPr>
          <w:rFonts w:ascii="Times New Roman" w:hAnsi="Times New Roman" w:cs="Times New Roman"/>
          <w:sz w:val="24"/>
          <w:szCs w:val="24"/>
        </w:rPr>
      </w:pPr>
    </w:p>
    <w:p w14:paraId="3A92AA42" w14:textId="77777777" w:rsidR="00FF6691" w:rsidRDefault="00D224CC" w:rsidP="00E0754D">
      <w:pPr>
        <w:pStyle w:val="ListParagraph"/>
        <w:spacing w:after="0"/>
        <w:rPr>
          <w:rFonts w:ascii="Times New Roman" w:hAnsi="Times New Roman" w:cs="Times New Roman"/>
          <w:sz w:val="24"/>
          <w:szCs w:val="24"/>
        </w:rPr>
      </w:pPr>
      <w:proofErr w:type="spellStart"/>
      <w:r>
        <w:rPr>
          <w:rFonts w:ascii="Times New Roman" w:hAnsi="Times New Roman" w:cs="Times New Roman"/>
          <w:sz w:val="24"/>
          <w:szCs w:val="24"/>
        </w:rPr>
        <w:t>F</w:t>
      </w:r>
      <w:r w:rsidR="00FF6691">
        <w:rPr>
          <w:rFonts w:ascii="Times New Roman" w:hAnsi="Times New Roman" w:cs="Times New Roman"/>
          <w:sz w:val="24"/>
          <w:szCs w:val="24"/>
          <w:vertAlign w:val="subscript"/>
        </w:rPr>
        <w:t>critical</w:t>
      </w:r>
      <w:proofErr w:type="spellEnd"/>
      <w:r w:rsidR="00FF6691">
        <w:rPr>
          <w:rFonts w:ascii="Times New Roman" w:hAnsi="Times New Roman" w:cs="Times New Roman"/>
          <w:sz w:val="24"/>
          <w:szCs w:val="24"/>
          <w:vertAlign w:val="subscript"/>
        </w:rPr>
        <w:t xml:space="preserve"> </w:t>
      </w:r>
      <w:r w:rsidR="00FF6691">
        <w:rPr>
          <w:rFonts w:ascii="Times New Roman" w:hAnsi="Times New Roman" w:cs="Times New Roman"/>
          <w:sz w:val="24"/>
          <w:szCs w:val="24"/>
        </w:rPr>
        <w:t xml:space="preserve">= </w:t>
      </w:r>
    </w:p>
    <w:p w14:paraId="279A6751" w14:textId="77777777" w:rsidR="00FF6691" w:rsidRDefault="00FF6691" w:rsidP="00E0754D">
      <w:pPr>
        <w:pStyle w:val="ListParagraph"/>
        <w:spacing w:after="0"/>
        <w:rPr>
          <w:rFonts w:ascii="Times New Roman" w:hAnsi="Times New Roman" w:cs="Times New Roman"/>
          <w:sz w:val="24"/>
          <w:szCs w:val="24"/>
        </w:rPr>
      </w:pPr>
    </w:p>
    <w:p w14:paraId="697A50E3" w14:textId="77777777" w:rsidR="00FF6691" w:rsidRDefault="00FF6691" w:rsidP="00E0754D">
      <w:pPr>
        <w:pStyle w:val="ListParagraph"/>
        <w:spacing w:after="0"/>
        <w:rPr>
          <w:rFonts w:ascii="Times New Roman" w:hAnsi="Times New Roman" w:cs="Times New Roman"/>
          <w:sz w:val="24"/>
          <w:szCs w:val="24"/>
        </w:rPr>
      </w:pPr>
    </w:p>
    <w:p w14:paraId="147DF2BA" w14:textId="77777777" w:rsidR="00FF6691" w:rsidRDefault="00FF6691" w:rsidP="00E0754D">
      <w:pPr>
        <w:pStyle w:val="ListParagraph"/>
        <w:spacing w:after="0"/>
        <w:rPr>
          <w:rFonts w:ascii="Times New Roman" w:hAnsi="Times New Roman" w:cs="Times New Roman"/>
          <w:sz w:val="24"/>
          <w:szCs w:val="24"/>
        </w:rPr>
      </w:pPr>
      <w:r>
        <w:rPr>
          <w:rFonts w:ascii="Times New Roman" w:hAnsi="Times New Roman" w:cs="Times New Roman"/>
          <w:sz w:val="24"/>
          <w:szCs w:val="24"/>
        </w:rPr>
        <w:t xml:space="preserve">Decision rule: If </w:t>
      </w:r>
      <w:proofErr w:type="spellStart"/>
      <w:r>
        <w:rPr>
          <w:rFonts w:ascii="Times New Roman" w:hAnsi="Times New Roman" w:cs="Times New Roman"/>
          <w:sz w:val="24"/>
          <w:szCs w:val="24"/>
        </w:rPr>
        <w:t>F</w:t>
      </w:r>
      <w:r>
        <w:rPr>
          <w:rFonts w:ascii="Times New Roman" w:hAnsi="Times New Roman" w:cs="Times New Roman"/>
          <w:sz w:val="24"/>
          <w:szCs w:val="24"/>
          <w:vertAlign w:val="subscript"/>
        </w:rPr>
        <w:t>calc</w:t>
      </w:r>
      <w:proofErr w:type="spellEnd"/>
      <w:r>
        <w:rPr>
          <w:rFonts w:ascii="Times New Roman" w:hAnsi="Times New Roman" w:cs="Times New Roman"/>
          <w:sz w:val="24"/>
          <w:szCs w:val="24"/>
          <w:vertAlign w:val="subscript"/>
        </w:rPr>
        <w:t>.</w:t>
      </w:r>
      <w:r>
        <w:rPr>
          <w:rFonts w:ascii="Times New Roman" w:hAnsi="Times New Roman" w:cs="Times New Roman"/>
          <w:sz w:val="24"/>
          <w:szCs w:val="24"/>
        </w:rPr>
        <w:t xml:space="preserve"> &gt; </w:t>
      </w:r>
      <w:proofErr w:type="spellStart"/>
      <w:r>
        <w:rPr>
          <w:rFonts w:ascii="Times New Roman" w:hAnsi="Times New Roman" w:cs="Times New Roman"/>
          <w:sz w:val="24"/>
          <w:szCs w:val="24"/>
        </w:rPr>
        <w:t>F</w:t>
      </w:r>
      <w:r>
        <w:rPr>
          <w:rFonts w:ascii="Times New Roman" w:hAnsi="Times New Roman" w:cs="Times New Roman"/>
          <w:sz w:val="24"/>
          <w:szCs w:val="24"/>
          <w:vertAlign w:val="subscript"/>
        </w:rPr>
        <w:t>critical</w:t>
      </w:r>
      <w:proofErr w:type="spellEnd"/>
      <w:r>
        <w:rPr>
          <w:rFonts w:ascii="Times New Roman" w:hAnsi="Times New Roman" w:cs="Times New Roman"/>
          <w:sz w:val="24"/>
          <w:szCs w:val="24"/>
        </w:rPr>
        <w:t xml:space="preserve"> then do not reject H</w:t>
      </w:r>
      <w:r>
        <w:rPr>
          <w:rFonts w:ascii="Times New Roman" w:hAnsi="Times New Roman" w:cs="Times New Roman"/>
          <w:sz w:val="24"/>
          <w:szCs w:val="24"/>
          <w:vertAlign w:val="subscript"/>
        </w:rPr>
        <w:t>0</w:t>
      </w:r>
      <w:r>
        <w:rPr>
          <w:rFonts w:ascii="Times New Roman" w:hAnsi="Times New Roman" w:cs="Times New Roman"/>
          <w:sz w:val="24"/>
          <w:szCs w:val="24"/>
        </w:rPr>
        <w:t>.</w:t>
      </w:r>
    </w:p>
    <w:p w14:paraId="3ED59061" w14:textId="77777777" w:rsidR="00FF6691" w:rsidRDefault="00FF6691" w:rsidP="00E0754D">
      <w:pPr>
        <w:pStyle w:val="ListParagraph"/>
        <w:spacing w:after="0"/>
        <w:rPr>
          <w:rFonts w:ascii="Times New Roman" w:hAnsi="Times New Roman" w:cs="Times New Roman"/>
          <w:sz w:val="24"/>
          <w:szCs w:val="24"/>
        </w:rPr>
      </w:pPr>
    </w:p>
    <w:p w14:paraId="2210A5AB" w14:textId="77777777" w:rsidR="00FF6691" w:rsidRDefault="00FF6691" w:rsidP="00E0754D">
      <w:pPr>
        <w:pStyle w:val="ListParagraph"/>
        <w:spacing w:after="0"/>
        <w:rPr>
          <w:rFonts w:ascii="Times New Roman" w:hAnsi="Times New Roman" w:cs="Times New Roman"/>
          <w:sz w:val="24"/>
          <w:szCs w:val="24"/>
        </w:rPr>
      </w:pPr>
    </w:p>
    <w:p w14:paraId="73B04F15" w14:textId="77777777" w:rsidR="00FF6691" w:rsidRDefault="00FF6691" w:rsidP="00E0754D">
      <w:pPr>
        <w:pStyle w:val="ListParagraph"/>
        <w:spacing w:after="0"/>
        <w:rPr>
          <w:rFonts w:ascii="Times New Roman" w:hAnsi="Times New Roman" w:cs="Times New Roman"/>
          <w:sz w:val="24"/>
          <w:szCs w:val="24"/>
        </w:rPr>
      </w:pPr>
      <w:r>
        <w:rPr>
          <w:rFonts w:ascii="Times New Roman" w:hAnsi="Times New Roman" w:cs="Times New Roman"/>
          <w:sz w:val="24"/>
          <w:szCs w:val="24"/>
        </w:rPr>
        <w:t>Decision:</w:t>
      </w:r>
    </w:p>
    <w:p w14:paraId="4DD6E126" w14:textId="77777777" w:rsidR="00FF6691" w:rsidRDefault="00FF6691" w:rsidP="00E0754D">
      <w:pPr>
        <w:pStyle w:val="ListParagraph"/>
        <w:spacing w:after="0"/>
        <w:rPr>
          <w:rFonts w:ascii="Times New Roman" w:hAnsi="Times New Roman" w:cs="Times New Roman"/>
          <w:sz w:val="24"/>
          <w:szCs w:val="24"/>
        </w:rPr>
      </w:pPr>
    </w:p>
    <w:p w14:paraId="478846D8" w14:textId="5EB3D2FE" w:rsidR="00FF6691" w:rsidRDefault="00FF6691" w:rsidP="00E0754D">
      <w:pPr>
        <w:pStyle w:val="ListParagraph"/>
        <w:spacing w:after="0"/>
        <w:rPr>
          <w:rFonts w:ascii="Times New Roman" w:hAnsi="Times New Roman" w:cs="Times New Roman"/>
          <w:sz w:val="24"/>
          <w:szCs w:val="24"/>
        </w:rPr>
      </w:pPr>
    </w:p>
    <w:p w14:paraId="33B24306" w14:textId="2C461506" w:rsidR="000A5737" w:rsidRDefault="000A5737" w:rsidP="00E0754D">
      <w:pPr>
        <w:pStyle w:val="ListParagraph"/>
        <w:spacing w:after="0"/>
        <w:rPr>
          <w:rFonts w:ascii="Times New Roman" w:hAnsi="Times New Roman" w:cs="Times New Roman"/>
          <w:sz w:val="24"/>
          <w:szCs w:val="24"/>
        </w:rPr>
      </w:pPr>
    </w:p>
    <w:p w14:paraId="17A16092" w14:textId="25028F44" w:rsidR="0067708D" w:rsidRDefault="0067708D" w:rsidP="00E0754D">
      <w:pPr>
        <w:pStyle w:val="ListParagraph"/>
        <w:spacing w:after="0"/>
        <w:rPr>
          <w:rFonts w:ascii="Times New Roman" w:hAnsi="Times New Roman" w:cs="Times New Roman"/>
          <w:sz w:val="24"/>
          <w:szCs w:val="24"/>
        </w:rPr>
      </w:pPr>
    </w:p>
    <w:p w14:paraId="6E3EEF74" w14:textId="7F75277A" w:rsidR="0067708D" w:rsidRDefault="0067708D" w:rsidP="00E0754D">
      <w:pPr>
        <w:pStyle w:val="ListParagraph"/>
        <w:spacing w:after="0"/>
        <w:rPr>
          <w:rFonts w:ascii="Times New Roman" w:hAnsi="Times New Roman" w:cs="Times New Roman"/>
          <w:sz w:val="24"/>
          <w:szCs w:val="24"/>
        </w:rPr>
      </w:pPr>
    </w:p>
    <w:p w14:paraId="4C787AB7" w14:textId="4508A103" w:rsidR="0067708D" w:rsidRDefault="0067708D" w:rsidP="00E0754D">
      <w:pPr>
        <w:pStyle w:val="ListParagraph"/>
        <w:spacing w:after="0"/>
        <w:rPr>
          <w:rFonts w:ascii="Times New Roman" w:hAnsi="Times New Roman" w:cs="Times New Roman"/>
          <w:sz w:val="24"/>
          <w:szCs w:val="24"/>
        </w:rPr>
      </w:pPr>
    </w:p>
    <w:p w14:paraId="7715C475" w14:textId="77777777" w:rsidR="0067708D" w:rsidRDefault="0067708D" w:rsidP="00E0754D">
      <w:pPr>
        <w:pStyle w:val="ListParagraph"/>
        <w:spacing w:after="0"/>
        <w:rPr>
          <w:rFonts w:ascii="Times New Roman" w:hAnsi="Times New Roman" w:cs="Times New Roman"/>
          <w:sz w:val="24"/>
          <w:szCs w:val="24"/>
        </w:rPr>
      </w:pPr>
    </w:p>
    <w:p w14:paraId="289830E3" w14:textId="77777777" w:rsidR="000A5737" w:rsidRDefault="000A5737" w:rsidP="00E0754D">
      <w:pPr>
        <w:pStyle w:val="ListParagraph"/>
        <w:spacing w:after="0"/>
        <w:rPr>
          <w:rFonts w:ascii="Times New Roman" w:hAnsi="Times New Roman" w:cs="Times New Roman"/>
          <w:sz w:val="24"/>
          <w:szCs w:val="24"/>
        </w:rPr>
      </w:pPr>
    </w:p>
    <w:p w14:paraId="17CC2749" w14:textId="64BA9D5F" w:rsidR="009620EF" w:rsidRDefault="009620EF" w:rsidP="009620EF">
      <w:pPr>
        <w:spacing w:after="0"/>
        <w:rPr>
          <w:rFonts w:ascii="Times New Roman" w:hAnsi="Times New Roman" w:cs="Times New Roman"/>
          <w:b/>
          <w:bCs/>
          <w:sz w:val="24"/>
          <w:szCs w:val="24"/>
        </w:rPr>
      </w:pPr>
      <w:r w:rsidRPr="009620EF">
        <w:rPr>
          <w:rFonts w:ascii="Times New Roman" w:hAnsi="Times New Roman" w:cs="Times New Roman"/>
          <w:b/>
          <w:bCs/>
          <w:sz w:val="24"/>
          <w:szCs w:val="24"/>
        </w:rPr>
        <w:lastRenderedPageBreak/>
        <w:t>Prediction with multiple regression:</w:t>
      </w:r>
    </w:p>
    <w:p w14:paraId="66342AF6" w14:textId="7A611D52" w:rsidR="009620EF" w:rsidRDefault="009620EF" w:rsidP="009620EF">
      <w:pPr>
        <w:spacing w:after="0"/>
        <w:rPr>
          <w:rFonts w:ascii="Times New Roman" w:hAnsi="Times New Roman" w:cs="Times New Roman"/>
          <w:b/>
          <w:bCs/>
          <w:sz w:val="24"/>
          <w:szCs w:val="24"/>
        </w:rPr>
      </w:pPr>
    </w:p>
    <w:p w14:paraId="5212B6B7" w14:textId="48829CCC" w:rsidR="002A0A3B" w:rsidRDefault="00E0754D" w:rsidP="009620EF">
      <w:pPr>
        <w:spacing w:after="0"/>
        <w:rPr>
          <w:rFonts w:ascii="Times New Roman" w:hAnsi="Times New Roman" w:cs="Times New Roman"/>
          <w:sz w:val="24"/>
          <w:szCs w:val="24"/>
        </w:rPr>
      </w:pPr>
      <w:r w:rsidRPr="009620EF">
        <w:rPr>
          <w:rFonts w:ascii="Times New Roman" w:hAnsi="Times New Roman" w:cs="Times New Roman"/>
          <w:sz w:val="24"/>
          <w:szCs w:val="24"/>
        </w:rPr>
        <w:t>Using model equation (</w:t>
      </w:r>
      <w:r w:rsidR="0067708D">
        <w:rPr>
          <w:rFonts w:ascii="Times New Roman" w:hAnsi="Times New Roman" w:cs="Times New Roman"/>
          <w:sz w:val="24"/>
          <w:szCs w:val="24"/>
        </w:rPr>
        <w:t>c</w:t>
      </w:r>
      <w:r w:rsidRPr="009620EF">
        <w:rPr>
          <w:rFonts w:ascii="Times New Roman" w:hAnsi="Times New Roman" w:cs="Times New Roman"/>
          <w:sz w:val="24"/>
          <w:szCs w:val="24"/>
        </w:rPr>
        <w:t>), p</w:t>
      </w:r>
      <w:r w:rsidR="00E82D18" w:rsidRPr="009620EF">
        <w:rPr>
          <w:rFonts w:ascii="Times New Roman" w:hAnsi="Times New Roman" w:cs="Times New Roman"/>
          <w:sz w:val="24"/>
          <w:szCs w:val="24"/>
        </w:rPr>
        <w:t>redict earnings for a female</w:t>
      </w:r>
      <w:r w:rsidRPr="009620EF">
        <w:rPr>
          <w:rFonts w:ascii="Times New Roman" w:hAnsi="Times New Roman" w:cs="Times New Roman"/>
          <w:sz w:val="24"/>
          <w:szCs w:val="24"/>
        </w:rPr>
        <w:t xml:space="preserve"> who works 40 hours</w:t>
      </w:r>
      <w:r w:rsidR="00E82D18" w:rsidRPr="009620EF">
        <w:rPr>
          <w:rFonts w:ascii="Times New Roman" w:hAnsi="Times New Roman" w:cs="Times New Roman"/>
          <w:sz w:val="24"/>
          <w:szCs w:val="24"/>
        </w:rPr>
        <w:t>?</w:t>
      </w:r>
      <w:r w:rsidR="000A5737">
        <w:rPr>
          <w:rFonts w:ascii="Times New Roman" w:hAnsi="Times New Roman" w:cs="Times New Roman"/>
          <w:sz w:val="24"/>
          <w:szCs w:val="24"/>
        </w:rPr>
        <w:t xml:space="preserve"> Note the Minitab printout below. The prediction is 10,235.8 pesos.</w:t>
      </w:r>
    </w:p>
    <w:p w14:paraId="2828E901" w14:textId="447FA56D" w:rsidR="009620EF" w:rsidRDefault="009620EF" w:rsidP="009620EF">
      <w:pPr>
        <w:spacing w:after="0"/>
        <w:rPr>
          <w:rFonts w:ascii="Times New Roman" w:hAnsi="Times New Roman" w:cs="Times New Roman"/>
          <w:sz w:val="24"/>
          <w:szCs w:val="24"/>
        </w:rPr>
      </w:pPr>
    </w:p>
    <w:p w14:paraId="693BFA82" w14:textId="77777777" w:rsidR="009620EF" w:rsidRPr="009620EF" w:rsidRDefault="009620EF" w:rsidP="009620EF">
      <w:pPr>
        <w:autoSpaceDE w:val="0"/>
        <w:autoSpaceDN w:val="0"/>
        <w:adjustRightInd w:val="0"/>
        <w:spacing w:after="120" w:line="240" w:lineRule="auto"/>
        <w:rPr>
          <w:rFonts w:ascii="Segoe UI" w:eastAsia="Times New Roman" w:hAnsi="Segoe UI" w:cs="Segoe UI"/>
          <w:b/>
          <w:bCs/>
          <w:color w:val="056EB2"/>
          <w:sz w:val="24"/>
          <w:szCs w:val="24"/>
        </w:rPr>
      </w:pPr>
      <w:r w:rsidRPr="009620EF">
        <w:rPr>
          <w:rFonts w:ascii="Segoe UI" w:eastAsia="Times New Roman" w:hAnsi="Segoe UI" w:cs="Segoe UI"/>
          <w:b/>
          <w:bCs/>
          <w:color w:val="056EB2"/>
          <w:sz w:val="24"/>
          <w:szCs w:val="24"/>
        </w:rPr>
        <w:t>Settings</w:t>
      </w:r>
    </w:p>
    <w:tbl>
      <w:tblPr>
        <w:tblW w:w="0" w:type="auto"/>
        <w:tblInd w:w="210" w:type="dxa"/>
        <w:tblCellMar>
          <w:left w:w="60" w:type="dxa"/>
          <w:right w:w="60" w:type="dxa"/>
        </w:tblCellMar>
        <w:tblLook w:val="0000" w:firstRow="0" w:lastRow="0" w:firstColumn="0" w:lastColumn="0" w:noHBand="0" w:noVBand="0"/>
      </w:tblPr>
      <w:tblGrid>
        <w:gridCol w:w="1875"/>
        <w:gridCol w:w="810"/>
      </w:tblGrid>
      <w:tr w:rsidR="009620EF" w:rsidRPr="009620EF" w14:paraId="192820E5" w14:textId="77777777">
        <w:tc>
          <w:tcPr>
            <w:tcW w:w="1875"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3D064364" w14:textId="77777777" w:rsidR="009620EF" w:rsidRPr="009620EF" w:rsidRDefault="009620EF" w:rsidP="009620EF">
            <w:pPr>
              <w:autoSpaceDE w:val="0"/>
              <w:autoSpaceDN w:val="0"/>
              <w:adjustRightInd w:val="0"/>
              <w:spacing w:after="0" w:line="240" w:lineRule="auto"/>
              <w:rPr>
                <w:rFonts w:ascii="Segoe UI" w:eastAsia="Times New Roman" w:hAnsi="Segoe UI" w:cs="Segoe UI"/>
                <w:b/>
                <w:bCs/>
                <w:color w:val="000000"/>
                <w:sz w:val="19"/>
                <w:szCs w:val="19"/>
              </w:rPr>
            </w:pPr>
            <w:r w:rsidRPr="009620EF">
              <w:rPr>
                <w:rFonts w:ascii="Segoe UI" w:eastAsia="Times New Roman" w:hAnsi="Segoe UI" w:cs="Segoe UI"/>
                <w:b/>
                <w:bCs/>
                <w:color w:val="000000"/>
                <w:sz w:val="19"/>
                <w:szCs w:val="19"/>
              </w:rPr>
              <w:t>Variable</w:t>
            </w:r>
          </w:p>
        </w:tc>
        <w:tc>
          <w:tcPr>
            <w:tcW w:w="810"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345417F7" w14:textId="77777777" w:rsidR="009620EF" w:rsidRPr="009620EF" w:rsidRDefault="009620EF" w:rsidP="009620EF">
            <w:pPr>
              <w:autoSpaceDE w:val="0"/>
              <w:autoSpaceDN w:val="0"/>
              <w:adjustRightInd w:val="0"/>
              <w:spacing w:after="0" w:line="240" w:lineRule="auto"/>
              <w:jc w:val="right"/>
              <w:rPr>
                <w:rFonts w:ascii="Segoe UI" w:eastAsia="Times New Roman" w:hAnsi="Segoe UI" w:cs="Segoe UI"/>
                <w:b/>
                <w:bCs/>
                <w:color w:val="000000"/>
                <w:sz w:val="19"/>
                <w:szCs w:val="19"/>
              </w:rPr>
            </w:pPr>
            <w:r w:rsidRPr="009620EF">
              <w:rPr>
                <w:rFonts w:ascii="Segoe UI" w:eastAsia="Times New Roman" w:hAnsi="Segoe UI" w:cs="Segoe UI"/>
                <w:b/>
                <w:bCs/>
                <w:color w:val="000000"/>
                <w:sz w:val="19"/>
                <w:szCs w:val="19"/>
              </w:rPr>
              <w:t>Setting</w:t>
            </w:r>
          </w:p>
        </w:tc>
      </w:tr>
      <w:tr w:rsidR="009620EF" w:rsidRPr="009620EF" w14:paraId="264B6661" w14:textId="77777777">
        <w:tc>
          <w:tcPr>
            <w:tcW w:w="1875" w:type="dxa"/>
            <w:tcBorders>
              <w:top w:val="nil"/>
              <w:left w:val="nil"/>
              <w:bottom w:val="nil"/>
              <w:right w:val="nil"/>
            </w:tcBorders>
            <w:tcMar>
              <w:top w:w="15" w:type="dxa"/>
              <w:left w:w="30" w:type="dxa"/>
              <w:right w:w="30" w:type="dxa"/>
            </w:tcMar>
          </w:tcPr>
          <w:p w14:paraId="3382B394" w14:textId="77777777" w:rsidR="009620EF" w:rsidRPr="009620EF" w:rsidRDefault="009620EF" w:rsidP="009620EF">
            <w:pPr>
              <w:autoSpaceDE w:val="0"/>
              <w:autoSpaceDN w:val="0"/>
              <w:adjustRightInd w:val="0"/>
              <w:spacing w:after="0" w:line="240" w:lineRule="auto"/>
              <w:rPr>
                <w:rFonts w:ascii="Segoe UI" w:eastAsia="Times New Roman" w:hAnsi="Segoe UI" w:cs="Segoe UI"/>
                <w:color w:val="000000"/>
                <w:sz w:val="18"/>
                <w:szCs w:val="18"/>
              </w:rPr>
            </w:pPr>
            <w:r w:rsidRPr="009620EF">
              <w:rPr>
                <w:rFonts w:ascii="Segoe UI" w:eastAsia="Times New Roman" w:hAnsi="Segoe UI" w:cs="Segoe UI"/>
                <w:color w:val="000000"/>
                <w:sz w:val="18"/>
                <w:szCs w:val="18"/>
              </w:rPr>
              <w:t>Hours</w:t>
            </w:r>
          </w:p>
        </w:tc>
        <w:tc>
          <w:tcPr>
            <w:tcW w:w="810" w:type="dxa"/>
            <w:tcBorders>
              <w:top w:val="nil"/>
              <w:left w:val="nil"/>
              <w:bottom w:val="nil"/>
              <w:right w:val="nil"/>
            </w:tcBorders>
            <w:tcMar>
              <w:top w:w="15" w:type="dxa"/>
              <w:left w:w="30" w:type="dxa"/>
              <w:right w:w="30" w:type="dxa"/>
            </w:tcMar>
          </w:tcPr>
          <w:p w14:paraId="38300C0F" w14:textId="77777777" w:rsidR="009620EF" w:rsidRPr="009620EF" w:rsidRDefault="009620EF" w:rsidP="009620EF">
            <w:pPr>
              <w:autoSpaceDE w:val="0"/>
              <w:autoSpaceDN w:val="0"/>
              <w:adjustRightInd w:val="0"/>
              <w:spacing w:after="0" w:line="240" w:lineRule="auto"/>
              <w:jc w:val="right"/>
              <w:rPr>
                <w:rFonts w:ascii="Segoe UI" w:eastAsia="Times New Roman" w:hAnsi="Segoe UI" w:cs="Segoe UI"/>
                <w:color w:val="000000"/>
                <w:sz w:val="18"/>
                <w:szCs w:val="18"/>
              </w:rPr>
            </w:pPr>
            <w:r w:rsidRPr="009620EF">
              <w:rPr>
                <w:rFonts w:ascii="Segoe UI" w:eastAsia="Times New Roman" w:hAnsi="Segoe UI" w:cs="Segoe UI"/>
                <w:color w:val="000000"/>
                <w:sz w:val="18"/>
                <w:szCs w:val="18"/>
              </w:rPr>
              <w:t>40</w:t>
            </w:r>
          </w:p>
        </w:tc>
      </w:tr>
      <w:tr w:rsidR="009620EF" w:rsidRPr="009620EF" w14:paraId="1CF3FDB3" w14:textId="77777777">
        <w:tc>
          <w:tcPr>
            <w:tcW w:w="1875" w:type="dxa"/>
            <w:tcBorders>
              <w:top w:val="nil"/>
              <w:left w:val="nil"/>
              <w:bottom w:val="nil"/>
              <w:right w:val="nil"/>
            </w:tcBorders>
            <w:tcMar>
              <w:top w:w="15" w:type="dxa"/>
              <w:left w:w="30" w:type="dxa"/>
              <w:right w:w="30" w:type="dxa"/>
            </w:tcMar>
          </w:tcPr>
          <w:p w14:paraId="35A3634B" w14:textId="77777777" w:rsidR="009620EF" w:rsidRPr="009620EF" w:rsidRDefault="009620EF" w:rsidP="009620EF">
            <w:pPr>
              <w:autoSpaceDE w:val="0"/>
              <w:autoSpaceDN w:val="0"/>
              <w:adjustRightInd w:val="0"/>
              <w:spacing w:after="0" w:line="240" w:lineRule="auto"/>
              <w:rPr>
                <w:rFonts w:ascii="Segoe UI" w:eastAsia="Times New Roman" w:hAnsi="Segoe UI" w:cs="Segoe UI"/>
                <w:color w:val="000000"/>
                <w:sz w:val="18"/>
                <w:szCs w:val="18"/>
              </w:rPr>
            </w:pPr>
            <w:r w:rsidRPr="009620EF">
              <w:rPr>
                <w:rFonts w:ascii="Segoe UI" w:eastAsia="Times New Roman" w:hAnsi="Segoe UI" w:cs="Segoe UI"/>
                <w:color w:val="000000"/>
                <w:sz w:val="18"/>
                <w:szCs w:val="18"/>
              </w:rPr>
              <w:t>Female (1) or Male (0)</w:t>
            </w:r>
          </w:p>
        </w:tc>
        <w:tc>
          <w:tcPr>
            <w:tcW w:w="810" w:type="dxa"/>
            <w:tcBorders>
              <w:top w:val="nil"/>
              <w:left w:val="nil"/>
              <w:bottom w:val="nil"/>
              <w:right w:val="nil"/>
            </w:tcBorders>
            <w:tcMar>
              <w:top w:w="15" w:type="dxa"/>
              <w:left w:w="30" w:type="dxa"/>
              <w:right w:w="30" w:type="dxa"/>
            </w:tcMar>
          </w:tcPr>
          <w:p w14:paraId="5824F5BB" w14:textId="77777777" w:rsidR="009620EF" w:rsidRPr="009620EF" w:rsidRDefault="009620EF" w:rsidP="009620EF">
            <w:pPr>
              <w:autoSpaceDE w:val="0"/>
              <w:autoSpaceDN w:val="0"/>
              <w:adjustRightInd w:val="0"/>
              <w:spacing w:after="0" w:line="240" w:lineRule="auto"/>
              <w:jc w:val="right"/>
              <w:rPr>
                <w:rFonts w:ascii="Segoe UI" w:eastAsia="Times New Roman" w:hAnsi="Segoe UI" w:cs="Segoe UI"/>
                <w:color w:val="000000"/>
                <w:sz w:val="18"/>
                <w:szCs w:val="18"/>
              </w:rPr>
            </w:pPr>
            <w:r w:rsidRPr="009620EF">
              <w:rPr>
                <w:rFonts w:ascii="Segoe UI" w:eastAsia="Times New Roman" w:hAnsi="Segoe UI" w:cs="Segoe UI"/>
                <w:color w:val="000000"/>
                <w:sz w:val="18"/>
                <w:szCs w:val="18"/>
              </w:rPr>
              <w:t>1</w:t>
            </w:r>
          </w:p>
        </w:tc>
      </w:tr>
    </w:tbl>
    <w:p w14:paraId="544C1307" w14:textId="77777777" w:rsidR="00C53DEF" w:rsidRDefault="00C53DEF" w:rsidP="009620EF">
      <w:pPr>
        <w:autoSpaceDE w:val="0"/>
        <w:autoSpaceDN w:val="0"/>
        <w:adjustRightInd w:val="0"/>
        <w:spacing w:after="120" w:line="240" w:lineRule="auto"/>
        <w:rPr>
          <w:rFonts w:ascii="Segoe UI" w:eastAsia="Times New Roman" w:hAnsi="Segoe UI" w:cs="Segoe UI"/>
          <w:b/>
          <w:bCs/>
          <w:color w:val="056EB2"/>
          <w:sz w:val="24"/>
          <w:szCs w:val="24"/>
        </w:rPr>
      </w:pPr>
    </w:p>
    <w:p w14:paraId="1869BD02" w14:textId="48A74698" w:rsidR="009620EF" w:rsidRPr="009620EF" w:rsidRDefault="009620EF" w:rsidP="009620EF">
      <w:pPr>
        <w:autoSpaceDE w:val="0"/>
        <w:autoSpaceDN w:val="0"/>
        <w:adjustRightInd w:val="0"/>
        <w:spacing w:after="120" w:line="240" w:lineRule="auto"/>
        <w:rPr>
          <w:rFonts w:ascii="Segoe UI" w:eastAsia="Times New Roman" w:hAnsi="Segoe UI" w:cs="Segoe UI"/>
          <w:b/>
          <w:bCs/>
          <w:color w:val="056EB2"/>
          <w:sz w:val="24"/>
          <w:szCs w:val="24"/>
        </w:rPr>
      </w:pPr>
      <w:r w:rsidRPr="009620EF">
        <w:rPr>
          <w:rFonts w:ascii="Segoe UI" w:eastAsia="Times New Roman" w:hAnsi="Segoe UI" w:cs="Segoe UI"/>
          <w:b/>
          <w:bCs/>
          <w:color w:val="056EB2"/>
          <w:sz w:val="24"/>
          <w:szCs w:val="24"/>
        </w:rPr>
        <w:t>Prediction</w:t>
      </w:r>
    </w:p>
    <w:tbl>
      <w:tblPr>
        <w:tblW w:w="0" w:type="auto"/>
        <w:tblCellMar>
          <w:left w:w="60" w:type="dxa"/>
          <w:right w:w="60" w:type="dxa"/>
        </w:tblCellMar>
        <w:tblLook w:val="0000" w:firstRow="0" w:lastRow="0" w:firstColumn="0" w:lastColumn="0" w:noHBand="0" w:noVBand="0"/>
      </w:tblPr>
      <w:tblGrid>
        <w:gridCol w:w="735"/>
        <w:gridCol w:w="735"/>
        <w:gridCol w:w="1530"/>
        <w:gridCol w:w="1530"/>
      </w:tblGrid>
      <w:tr w:rsidR="009620EF" w:rsidRPr="009620EF" w14:paraId="26265A2A" w14:textId="77777777">
        <w:tc>
          <w:tcPr>
            <w:tcW w:w="735" w:type="dxa"/>
            <w:tcBorders>
              <w:top w:val="none" w:sz="0" w:space="0" w:color="000000"/>
              <w:left w:val="none" w:sz="0" w:space="0" w:color="000000"/>
              <w:bottom w:val="single" w:sz="6" w:space="0" w:color="383838"/>
              <w:right w:val="none" w:sz="0" w:space="0" w:color="000000"/>
            </w:tcBorders>
            <w:shd w:val="clear" w:color="auto" w:fill="FEFEFE"/>
            <w:tcMar>
              <w:top w:w="15" w:type="dxa"/>
              <w:left w:w="30" w:type="dxa"/>
              <w:right w:w="30" w:type="dxa"/>
            </w:tcMar>
            <w:vAlign w:val="bottom"/>
          </w:tcPr>
          <w:p w14:paraId="2B84AAA1" w14:textId="77777777" w:rsidR="009620EF" w:rsidRPr="009620EF" w:rsidRDefault="009620EF" w:rsidP="009620EF">
            <w:pPr>
              <w:autoSpaceDE w:val="0"/>
              <w:autoSpaceDN w:val="0"/>
              <w:adjustRightInd w:val="0"/>
              <w:spacing w:after="0" w:line="240" w:lineRule="auto"/>
              <w:jc w:val="right"/>
              <w:rPr>
                <w:rFonts w:ascii="Segoe UI" w:eastAsia="Times New Roman" w:hAnsi="Segoe UI" w:cs="Segoe UI"/>
                <w:b/>
                <w:bCs/>
                <w:color w:val="000000"/>
                <w:sz w:val="19"/>
                <w:szCs w:val="19"/>
              </w:rPr>
            </w:pPr>
            <w:r w:rsidRPr="009620EF">
              <w:rPr>
                <w:rFonts w:ascii="Segoe UI" w:eastAsia="Times New Roman" w:hAnsi="Segoe UI" w:cs="Segoe UI"/>
                <w:b/>
                <w:bCs/>
                <w:color w:val="000000"/>
                <w:sz w:val="19"/>
                <w:szCs w:val="19"/>
              </w:rPr>
              <w:t>Fit</w:t>
            </w:r>
          </w:p>
        </w:tc>
        <w:tc>
          <w:tcPr>
            <w:tcW w:w="735" w:type="dxa"/>
            <w:tcBorders>
              <w:top w:val="none" w:sz="0" w:space="0" w:color="000000"/>
              <w:left w:val="none" w:sz="0" w:space="0" w:color="000000"/>
              <w:bottom w:val="single" w:sz="6" w:space="0" w:color="383838"/>
              <w:right w:val="none" w:sz="0" w:space="0" w:color="000000"/>
            </w:tcBorders>
            <w:shd w:val="clear" w:color="auto" w:fill="FEFEFE"/>
            <w:tcMar>
              <w:top w:w="15" w:type="dxa"/>
              <w:left w:w="30" w:type="dxa"/>
              <w:right w:w="30" w:type="dxa"/>
            </w:tcMar>
            <w:vAlign w:val="bottom"/>
          </w:tcPr>
          <w:p w14:paraId="1B929F1C" w14:textId="77777777" w:rsidR="009620EF" w:rsidRPr="009620EF" w:rsidRDefault="009620EF" w:rsidP="009620EF">
            <w:pPr>
              <w:autoSpaceDE w:val="0"/>
              <w:autoSpaceDN w:val="0"/>
              <w:adjustRightInd w:val="0"/>
              <w:spacing w:after="0" w:line="240" w:lineRule="auto"/>
              <w:jc w:val="right"/>
              <w:rPr>
                <w:rFonts w:ascii="Segoe UI" w:eastAsia="Times New Roman" w:hAnsi="Segoe UI" w:cs="Segoe UI"/>
                <w:b/>
                <w:bCs/>
                <w:color w:val="000000"/>
                <w:sz w:val="19"/>
                <w:szCs w:val="19"/>
              </w:rPr>
            </w:pPr>
            <w:r w:rsidRPr="009620EF">
              <w:rPr>
                <w:rFonts w:ascii="Segoe UI" w:eastAsia="Times New Roman" w:hAnsi="Segoe UI" w:cs="Segoe UI"/>
                <w:b/>
                <w:bCs/>
                <w:color w:val="000000"/>
                <w:sz w:val="19"/>
                <w:szCs w:val="19"/>
              </w:rPr>
              <w:t>SE Fit</w:t>
            </w:r>
          </w:p>
        </w:tc>
        <w:tc>
          <w:tcPr>
            <w:tcW w:w="1530" w:type="dxa"/>
            <w:tcBorders>
              <w:top w:val="none" w:sz="0" w:space="0" w:color="000000"/>
              <w:left w:val="none" w:sz="0" w:space="0" w:color="000000"/>
              <w:bottom w:val="single" w:sz="6" w:space="0" w:color="383838"/>
              <w:right w:val="none" w:sz="0" w:space="0" w:color="000000"/>
            </w:tcBorders>
            <w:shd w:val="clear" w:color="auto" w:fill="FEFEFE"/>
            <w:tcMar>
              <w:top w:w="15" w:type="dxa"/>
              <w:left w:w="30" w:type="dxa"/>
              <w:right w:w="30" w:type="dxa"/>
            </w:tcMar>
            <w:vAlign w:val="bottom"/>
          </w:tcPr>
          <w:p w14:paraId="62EEA69F" w14:textId="77777777" w:rsidR="009620EF" w:rsidRPr="009620EF" w:rsidRDefault="009620EF" w:rsidP="009620EF">
            <w:pPr>
              <w:autoSpaceDE w:val="0"/>
              <w:autoSpaceDN w:val="0"/>
              <w:adjustRightInd w:val="0"/>
              <w:spacing w:after="0" w:line="240" w:lineRule="auto"/>
              <w:jc w:val="center"/>
              <w:rPr>
                <w:rFonts w:ascii="Segoe UI" w:eastAsia="Times New Roman" w:hAnsi="Segoe UI" w:cs="Segoe UI"/>
                <w:b/>
                <w:bCs/>
                <w:color w:val="000000"/>
                <w:sz w:val="19"/>
                <w:szCs w:val="19"/>
              </w:rPr>
            </w:pPr>
            <w:r w:rsidRPr="009620EF">
              <w:rPr>
                <w:rFonts w:ascii="Segoe UI" w:eastAsia="Times New Roman" w:hAnsi="Segoe UI" w:cs="Segoe UI"/>
                <w:b/>
                <w:bCs/>
                <w:color w:val="000000"/>
                <w:sz w:val="19"/>
                <w:szCs w:val="19"/>
              </w:rPr>
              <w:t>95% CI</w:t>
            </w:r>
          </w:p>
        </w:tc>
        <w:tc>
          <w:tcPr>
            <w:tcW w:w="1530" w:type="dxa"/>
            <w:tcBorders>
              <w:top w:val="none" w:sz="0" w:space="0" w:color="000000"/>
              <w:left w:val="none" w:sz="0" w:space="0" w:color="000000"/>
              <w:bottom w:val="single" w:sz="6" w:space="0" w:color="383838"/>
              <w:right w:val="none" w:sz="0" w:space="0" w:color="000000"/>
            </w:tcBorders>
            <w:shd w:val="clear" w:color="auto" w:fill="FEFEFE"/>
            <w:tcMar>
              <w:top w:w="15" w:type="dxa"/>
              <w:left w:w="30" w:type="dxa"/>
              <w:right w:w="30" w:type="dxa"/>
            </w:tcMar>
            <w:vAlign w:val="bottom"/>
          </w:tcPr>
          <w:p w14:paraId="787B1D77" w14:textId="77777777" w:rsidR="009620EF" w:rsidRPr="009620EF" w:rsidRDefault="009620EF" w:rsidP="009620EF">
            <w:pPr>
              <w:autoSpaceDE w:val="0"/>
              <w:autoSpaceDN w:val="0"/>
              <w:adjustRightInd w:val="0"/>
              <w:spacing w:after="0" w:line="240" w:lineRule="auto"/>
              <w:jc w:val="center"/>
              <w:rPr>
                <w:rFonts w:ascii="Segoe UI" w:eastAsia="Times New Roman" w:hAnsi="Segoe UI" w:cs="Segoe UI"/>
                <w:b/>
                <w:bCs/>
                <w:color w:val="000000"/>
                <w:sz w:val="19"/>
                <w:szCs w:val="19"/>
              </w:rPr>
            </w:pPr>
            <w:r w:rsidRPr="009620EF">
              <w:rPr>
                <w:rFonts w:ascii="Segoe UI" w:eastAsia="Times New Roman" w:hAnsi="Segoe UI" w:cs="Segoe UI"/>
                <w:b/>
                <w:bCs/>
                <w:color w:val="000000"/>
                <w:sz w:val="19"/>
                <w:szCs w:val="19"/>
              </w:rPr>
              <w:t>95% PI</w:t>
            </w:r>
          </w:p>
        </w:tc>
      </w:tr>
      <w:tr w:rsidR="009620EF" w:rsidRPr="009620EF" w14:paraId="2929AED7" w14:textId="77777777">
        <w:tc>
          <w:tcPr>
            <w:tcW w:w="735" w:type="dxa"/>
            <w:tcBorders>
              <w:top w:val="nil"/>
              <w:left w:val="nil"/>
              <w:bottom w:val="nil"/>
              <w:right w:val="nil"/>
            </w:tcBorders>
            <w:shd w:val="clear" w:color="auto" w:fill="FEFEFE"/>
            <w:tcMar>
              <w:top w:w="15" w:type="dxa"/>
              <w:left w:w="30" w:type="dxa"/>
              <w:right w:w="30" w:type="dxa"/>
            </w:tcMar>
          </w:tcPr>
          <w:p w14:paraId="285DC185" w14:textId="77777777" w:rsidR="009620EF" w:rsidRPr="009620EF" w:rsidRDefault="009620EF" w:rsidP="009620EF">
            <w:pPr>
              <w:autoSpaceDE w:val="0"/>
              <w:autoSpaceDN w:val="0"/>
              <w:adjustRightInd w:val="0"/>
              <w:spacing w:after="0" w:line="240" w:lineRule="auto"/>
              <w:jc w:val="right"/>
              <w:rPr>
                <w:rFonts w:ascii="Segoe UI" w:eastAsia="Times New Roman" w:hAnsi="Segoe UI" w:cs="Segoe UI"/>
                <w:b/>
                <w:bCs/>
                <w:color w:val="000000"/>
                <w:sz w:val="18"/>
                <w:szCs w:val="18"/>
              </w:rPr>
            </w:pPr>
            <w:r w:rsidRPr="009620EF">
              <w:rPr>
                <w:rFonts w:ascii="Segoe UI" w:eastAsia="Times New Roman" w:hAnsi="Segoe UI" w:cs="Segoe UI"/>
                <w:b/>
                <w:bCs/>
                <w:color w:val="000000"/>
                <w:sz w:val="18"/>
                <w:szCs w:val="18"/>
              </w:rPr>
              <w:t>10235.8</w:t>
            </w:r>
          </w:p>
        </w:tc>
        <w:tc>
          <w:tcPr>
            <w:tcW w:w="735" w:type="dxa"/>
            <w:tcBorders>
              <w:top w:val="nil"/>
              <w:left w:val="nil"/>
              <w:bottom w:val="nil"/>
              <w:right w:val="nil"/>
            </w:tcBorders>
            <w:shd w:val="clear" w:color="auto" w:fill="FEFEFE"/>
            <w:tcMar>
              <w:top w:w="15" w:type="dxa"/>
              <w:left w:w="30" w:type="dxa"/>
              <w:right w:w="30" w:type="dxa"/>
            </w:tcMar>
          </w:tcPr>
          <w:p w14:paraId="2FD5D100" w14:textId="77777777" w:rsidR="009620EF" w:rsidRPr="009620EF" w:rsidRDefault="009620EF" w:rsidP="009620EF">
            <w:pPr>
              <w:autoSpaceDE w:val="0"/>
              <w:autoSpaceDN w:val="0"/>
              <w:adjustRightInd w:val="0"/>
              <w:spacing w:after="0" w:line="240" w:lineRule="auto"/>
              <w:jc w:val="right"/>
              <w:rPr>
                <w:rFonts w:ascii="Segoe UI" w:eastAsia="Times New Roman" w:hAnsi="Segoe UI" w:cs="Segoe UI"/>
                <w:color w:val="000000"/>
                <w:sz w:val="18"/>
                <w:szCs w:val="18"/>
              </w:rPr>
            </w:pPr>
            <w:r w:rsidRPr="009620EF">
              <w:rPr>
                <w:rFonts w:ascii="Segoe UI" w:eastAsia="Times New Roman" w:hAnsi="Segoe UI" w:cs="Segoe UI"/>
                <w:color w:val="000000"/>
                <w:sz w:val="18"/>
                <w:szCs w:val="18"/>
              </w:rPr>
              <w:t>188.242</w:t>
            </w:r>
          </w:p>
        </w:tc>
        <w:tc>
          <w:tcPr>
            <w:tcW w:w="1530" w:type="dxa"/>
            <w:tcBorders>
              <w:top w:val="nil"/>
              <w:left w:val="nil"/>
              <w:bottom w:val="nil"/>
              <w:right w:val="nil"/>
            </w:tcBorders>
            <w:shd w:val="clear" w:color="auto" w:fill="FEFEFE"/>
            <w:tcMar>
              <w:top w:w="15" w:type="dxa"/>
              <w:left w:w="30" w:type="dxa"/>
              <w:right w:w="30" w:type="dxa"/>
            </w:tcMar>
          </w:tcPr>
          <w:p w14:paraId="38BFC3FE" w14:textId="77777777" w:rsidR="009620EF" w:rsidRPr="009620EF" w:rsidRDefault="009620EF" w:rsidP="009620EF">
            <w:pPr>
              <w:autoSpaceDE w:val="0"/>
              <w:autoSpaceDN w:val="0"/>
              <w:adjustRightInd w:val="0"/>
              <w:spacing w:after="0" w:line="240" w:lineRule="auto"/>
              <w:jc w:val="center"/>
              <w:rPr>
                <w:rFonts w:ascii="Segoe UI" w:eastAsia="Times New Roman" w:hAnsi="Segoe UI" w:cs="Segoe UI"/>
                <w:color w:val="000000"/>
                <w:sz w:val="18"/>
                <w:szCs w:val="18"/>
              </w:rPr>
            </w:pPr>
            <w:r w:rsidRPr="009620EF">
              <w:rPr>
                <w:rFonts w:ascii="Segoe UI" w:eastAsia="Times New Roman" w:hAnsi="Segoe UI" w:cs="Segoe UI"/>
                <w:color w:val="000000"/>
                <w:sz w:val="18"/>
                <w:szCs w:val="18"/>
              </w:rPr>
              <w:t>(9845.38, 10626.2)</w:t>
            </w:r>
          </w:p>
        </w:tc>
        <w:tc>
          <w:tcPr>
            <w:tcW w:w="1530" w:type="dxa"/>
            <w:tcBorders>
              <w:top w:val="nil"/>
              <w:left w:val="nil"/>
              <w:bottom w:val="nil"/>
              <w:right w:val="nil"/>
            </w:tcBorders>
            <w:shd w:val="clear" w:color="auto" w:fill="FEFEFE"/>
            <w:tcMar>
              <w:top w:w="15" w:type="dxa"/>
              <w:left w:w="30" w:type="dxa"/>
              <w:right w:w="30" w:type="dxa"/>
            </w:tcMar>
          </w:tcPr>
          <w:p w14:paraId="2FCEBCB1" w14:textId="77777777" w:rsidR="009620EF" w:rsidRPr="009620EF" w:rsidRDefault="009620EF" w:rsidP="009620EF">
            <w:pPr>
              <w:autoSpaceDE w:val="0"/>
              <w:autoSpaceDN w:val="0"/>
              <w:adjustRightInd w:val="0"/>
              <w:spacing w:after="0" w:line="240" w:lineRule="auto"/>
              <w:jc w:val="center"/>
              <w:rPr>
                <w:rFonts w:ascii="Segoe UI" w:eastAsia="Times New Roman" w:hAnsi="Segoe UI" w:cs="Segoe UI"/>
                <w:color w:val="000000"/>
                <w:sz w:val="18"/>
                <w:szCs w:val="18"/>
              </w:rPr>
            </w:pPr>
            <w:r w:rsidRPr="009620EF">
              <w:rPr>
                <w:rFonts w:ascii="Segoe UI" w:eastAsia="Times New Roman" w:hAnsi="Segoe UI" w:cs="Segoe UI"/>
                <w:color w:val="000000"/>
                <w:sz w:val="18"/>
                <w:szCs w:val="18"/>
              </w:rPr>
              <w:t>(9204.68, 11266.9)</w:t>
            </w:r>
          </w:p>
        </w:tc>
      </w:tr>
    </w:tbl>
    <w:p w14:paraId="3F252E18" w14:textId="77777777" w:rsidR="009620EF" w:rsidRPr="009620EF" w:rsidRDefault="009620EF" w:rsidP="009620EF">
      <w:pPr>
        <w:autoSpaceDE w:val="0"/>
        <w:autoSpaceDN w:val="0"/>
        <w:adjustRightInd w:val="0"/>
        <w:spacing w:after="0" w:line="240" w:lineRule="auto"/>
        <w:rPr>
          <w:rFonts w:ascii="Segoe UI" w:eastAsia="Times New Roman" w:hAnsi="Segoe UI" w:cs="Segoe UI"/>
          <w:color w:val="000000"/>
          <w:sz w:val="18"/>
          <w:szCs w:val="18"/>
        </w:rPr>
      </w:pPr>
    </w:p>
    <w:p w14:paraId="6FFA2D2C" w14:textId="77777777" w:rsidR="009620EF" w:rsidRPr="009620EF" w:rsidRDefault="009620EF" w:rsidP="009620EF">
      <w:pPr>
        <w:spacing w:after="0"/>
        <w:rPr>
          <w:rFonts w:ascii="Times New Roman" w:hAnsi="Times New Roman" w:cs="Times New Roman"/>
          <w:sz w:val="24"/>
          <w:szCs w:val="24"/>
        </w:rPr>
      </w:pPr>
    </w:p>
    <w:sectPr w:rsidR="009620EF" w:rsidRPr="009620EF" w:rsidSect="009D70E3">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D8990C" w14:textId="77777777" w:rsidR="008C6E4F" w:rsidRDefault="008C6E4F" w:rsidP="00F05AB6">
      <w:pPr>
        <w:spacing w:after="0" w:line="240" w:lineRule="auto"/>
      </w:pPr>
      <w:r>
        <w:separator/>
      </w:r>
    </w:p>
  </w:endnote>
  <w:endnote w:type="continuationSeparator" w:id="0">
    <w:p w14:paraId="37E2954F" w14:textId="77777777" w:rsidR="008C6E4F" w:rsidRDefault="008C6E4F" w:rsidP="00F05A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32802921"/>
      <w:docPartObj>
        <w:docPartGallery w:val="Page Numbers (Bottom of Page)"/>
        <w:docPartUnique/>
      </w:docPartObj>
    </w:sdtPr>
    <w:sdtEndPr>
      <w:rPr>
        <w:noProof/>
      </w:rPr>
    </w:sdtEndPr>
    <w:sdtContent>
      <w:p w14:paraId="0E21296B" w14:textId="77777777" w:rsidR="002A5916" w:rsidRDefault="002A5916">
        <w:pPr>
          <w:pStyle w:val="Footer"/>
          <w:jc w:val="center"/>
        </w:pPr>
        <w:r>
          <w:fldChar w:fldCharType="begin"/>
        </w:r>
        <w:r>
          <w:instrText xml:space="preserve"> PAGE   \* MERGEFORMAT </w:instrText>
        </w:r>
        <w:r>
          <w:fldChar w:fldCharType="separate"/>
        </w:r>
        <w:r w:rsidR="00EE4795">
          <w:rPr>
            <w:noProof/>
          </w:rPr>
          <w:t>2</w:t>
        </w:r>
        <w:r>
          <w:rPr>
            <w:noProof/>
          </w:rPr>
          <w:fldChar w:fldCharType="end"/>
        </w:r>
      </w:p>
    </w:sdtContent>
  </w:sdt>
  <w:p w14:paraId="293EB761" w14:textId="77777777" w:rsidR="002A5916" w:rsidRDefault="002A59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04ADE2" w14:textId="77777777" w:rsidR="008C6E4F" w:rsidRDefault="008C6E4F" w:rsidP="00F05AB6">
      <w:pPr>
        <w:spacing w:after="0" w:line="240" w:lineRule="auto"/>
      </w:pPr>
      <w:r>
        <w:separator/>
      </w:r>
    </w:p>
  </w:footnote>
  <w:footnote w:type="continuationSeparator" w:id="0">
    <w:p w14:paraId="5A376792" w14:textId="77777777" w:rsidR="008C6E4F" w:rsidRDefault="008C6E4F" w:rsidP="00F05A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A478F2" w14:textId="5AB8B718" w:rsidR="00F05AB6" w:rsidRDefault="00F05AB6">
    <w:pPr>
      <w:pStyle w:val="Header"/>
    </w:pPr>
    <w:r>
      <w:tab/>
    </w:r>
    <w:r>
      <w:tab/>
      <w:t>Handout 1</w:t>
    </w:r>
    <w:r w:rsidR="00960086">
      <w:t>5</w:t>
    </w:r>
  </w:p>
  <w:p w14:paraId="16C0C424" w14:textId="77777777" w:rsidR="00F05AB6" w:rsidRDefault="00F05A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D70AB6"/>
    <w:multiLevelType w:val="hybridMultilevel"/>
    <w:tmpl w:val="F7DC33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C15BC"/>
    <w:multiLevelType w:val="hybridMultilevel"/>
    <w:tmpl w:val="F704F09E"/>
    <w:lvl w:ilvl="0" w:tplc="8866499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5D63C61"/>
    <w:multiLevelType w:val="hybridMultilevel"/>
    <w:tmpl w:val="B0CC2BB8"/>
    <w:lvl w:ilvl="0" w:tplc="04090011">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F9B07E0"/>
    <w:multiLevelType w:val="hybridMultilevel"/>
    <w:tmpl w:val="F704F09E"/>
    <w:lvl w:ilvl="0" w:tplc="8866499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2291BDD"/>
    <w:multiLevelType w:val="hybridMultilevel"/>
    <w:tmpl w:val="2E96BB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6192"/>
    <w:rsid w:val="000A5737"/>
    <w:rsid w:val="000F2854"/>
    <w:rsid w:val="001A62A5"/>
    <w:rsid w:val="001E5027"/>
    <w:rsid w:val="00236E5A"/>
    <w:rsid w:val="00237CAA"/>
    <w:rsid w:val="00280E04"/>
    <w:rsid w:val="002A0A3B"/>
    <w:rsid w:val="002A5916"/>
    <w:rsid w:val="004129AD"/>
    <w:rsid w:val="00473D33"/>
    <w:rsid w:val="004F2542"/>
    <w:rsid w:val="00572A0B"/>
    <w:rsid w:val="006137B0"/>
    <w:rsid w:val="0067708D"/>
    <w:rsid w:val="00703C6A"/>
    <w:rsid w:val="00746365"/>
    <w:rsid w:val="008618D5"/>
    <w:rsid w:val="008C6E4F"/>
    <w:rsid w:val="00951BDE"/>
    <w:rsid w:val="00960086"/>
    <w:rsid w:val="009620EF"/>
    <w:rsid w:val="009A4BFD"/>
    <w:rsid w:val="009D70E3"/>
    <w:rsid w:val="00AB3C08"/>
    <w:rsid w:val="00AF34E2"/>
    <w:rsid w:val="00C53DEF"/>
    <w:rsid w:val="00D224CC"/>
    <w:rsid w:val="00E0754D"/>
    <w:rsid w:val="00E82D18"/>
    <w:rsid w:val="00E86192"/>
    <w:rsid w:val="00EE4795"/>
    <w:rsid w:val="00F05AB6"/>
    <w:rsid w:val="00FB4BBE"/>
    <w:rsid w:val="00FF66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EC95E"/>
  <w15:docId w15:val="{FCCE428A-A031-4EFB-B218-8BEC84E43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0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0A3B"/>
    <w:pPr>
      <w:ind w:left="720"/>
      <w:contextualSpacing/>
    </w:pPr>
  </w:style>
  <w:style w:type="paragraph" w:styleId="BalloonText">
    <w:name w:val="Balloon Text"/>
    <w:basedOn w:val="Normal"/>
    <w:link w:val="BalloonTextChar"/>
    <w:uiPriority w:val="99"/>
    <w:semiHidden/>
    <w:unhideWhenUsed/>
    <w:rsid w:val="00F05A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5AB6"/>
    <w:rPr>
      <w:rFonts w:ascii="Segoe UI" w:hAnsi="Segoe UI" w:cs="Segoe UI"/>
      <w:sz w:val="18"/>
      <w:szCs w:val="18"/>
    </w:rPr>
  </w:style>
  <w:style w:type="paragraph" w:styleId="Header">
    <w:name w:val="header"/>
    <w:basedOn w:val="Normal"/>
    <w:link w:val="HeaderChar"/>
    <w:uiPriority w:val="99"/>
    <w:unhideWhenUsed/>
    <w:rsid w:val="00F05A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5AB6"/>
  </w:style>
  <w:style w:type="paragraph" w:styleId="Footer">
    <w:name w:val="footer"/>
    <w:basedOn w:val="Normal"/>
    <w:link w:val="FooterChar"/>
    <w:uiPriority w:val="99"/>
    <w:unhideWhenUsed/>
    <w:rsid w:val="00F05A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5A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336</Words>
  <Characters>1859</Characters>
  <Application>Microsoft Office Word</Application>
  <DocSecurity>0</DocSecurity>
  <Lines>32</Lines>
  <Paragraphs>7</Paragraphs>
  <ScaleCrop>false</ScaleCrop>
  <HeadingPairs>
    <vt:vector size="2" baseType="variant">
      <vt:variant>
        <vt:lpstr>Title</vt:lpstr>
      </vt:variant>
      <vt:variant>
        <vt:i4>1</vt:i4>
      </vt:variant>
    </vt:vector>
  </HeadingPairs>
  <TitlesOfParts>
    <vt:vector size="1" baseType="lpstr">
      <vt:lpstr/>
    </vt:vector>
  </TitlesOfParts>
  <Company>SUNY Fredonia</Company>
  <LinksUpToDate>false</LinksUpToDate>
  <CharactersWithSpaces>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robinson</dc:creator>
  <cp:lastModifiedBy>Richard Robinson</cp:lastModifiedBy>
  <cp:revision>2</cp:revision>
  <cp:lastPrinted>2020-08-10T09:37:00Z</cp:lastPrinted>
  <dcterms:created xsi:type="dcterms:W3CDTF">2020-08-12T20:52:00Z</dcterms:created>
  <dcterms:modified xsi:type="dcterms:W3CDTF">2020-08-12T20:52:00Z</dcterms:modified>
</cp:coreProperties>
</file>